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12E8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</w:p>
    <w:p w14:paraId="46E8B838">
      <w:pPr>
        <w:spacing w:line="560" w:lineRule="exact"/>
        <w:jc w:val="center"/>
        <w:rPr>
          <w:rFonts w:hint="default" w:ascii="Times New Roman" w:hAnsi="Times New Roman" w:eastAsia="方正公文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highlight w:val="none"/>
        </w:rPr>
        <w:t>市级财政专项资金申请使用全过程承诺书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387"/>
        <w:gridCol w:w="1881"/>
        <w:gridCol w:w="2011"/>
      </w:tblGrid>
      <w:tr w14:paraId="2664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2543289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项目申报主体</w:t>
            </w:r>
          </w:p>
        </w:tc>
        <w:tc>
          <w:tcPr>
            <w:tcW w:w="3599" w:type="dxa"/>
            <w:vAlign w:val="center"/>
          </w:tcPr>
          <w:p w14:paraId="38321D0E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 w14:paraId="399D2057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组织机构代码</w:t>
            </w:r>
          </w:p>
        </w:tc>
        <w:tc>
          <w:tcPr>
            <w:tcW w:w="2124" w:type="dxa"/>
            <w:vAlign w:val="center"/>
          </w:tcPr>
          <w:p w14:paraId="279ECF6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64A2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036939F9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项目名称</w:t>
            </w:r>
          </w:p>
        </w:tc>
        <w:tc>
          <w:tcPr>
            <w:tcW w:w="3599" w:type="dxa"/>
            <w:vAlign w:val="center"/>
          </w:tcPr>
          <w:p w14:paraId="28430A0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 w14:paraId="49E70417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申报依据文</w:t>
            </w:r>
          </w:p>
        </w:tc>
        <w:tc>
          <w:tcPr>
            <w:tcW w:w="2124" w:type="dxa"/>
            <w:vAlign w:val="center"/>
          </w:tcPr>
          <w:p w14:paraId="78A502DB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7FFC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151C9854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项目总投资</w:t>
            </w:r>
          </w:p>
        </w:tc>
        <w:tc>
          <w:tcPr>
            <w:tcW w:w="3599" w:type="dxa"/>
            <w:vAlign w:val="center"/>
          </w:tcPr>
          <w:p w14:paraId="5ED90EBC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万元</w:t>
            </w:r>
          </w:p>
        </w:tc>
        <w:tc>
          <w:tcPr>
            <w:tcW w:w="1985" w:type="dxa"/>
            <w:vAlign w:val="center"/>
          </w:tcPr>
          <w:p w14:paraId="63204C49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财政资金</w:t>
            </w:r>
          </w:p>
        </w:tc>
        <w:tc>
          <w:tcPr>
            <w:tcW w:w="2124" w:type="dxa"/>
            <w:vAlign w:val="center"/>
          </w:tcPr>
          <w:p w14:paraId="1E72F7F3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万元</w:t>
            </w:r>
          </w:p>
        </w:tc>
      </w:tr>
      <w:tr w14:paraId="6CFE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69DD7F2F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项目实施地点</w:t>
            </w:r>
          </w:p>
        </w:tc>
        <w:tc>
          <w:tcPr>
            <w:tcW w:w="7708" w:type="dxa"/>
            <w:gridSpan w:val="3"/>
            <w:vAlign w:val="center"/>
          </w:tcPr>
          <w:p w14:paraId="43655A36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7182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470B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项目申报单位承诺：</w:t>
            </w:r>
          </w:p>
          <w:p w14:paraId="5EEE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1.申报的所有材料依据相关项目申报要求，据实提供，如有虚假，愿承担相关责任。</w:t>
            </w:r>
          </w:p>
          <w:p w14:paraId="1343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我单位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未多头、重复申报项目实施建设内容。</w:t>
            </w:r>
          </w:p>
          <w:p w14:paraId="3EDE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3.专项资金获批后将按规定使用。如有违规，愿承担相关责任。</w:t>
            </w:r>
          </w:p>
          <w:p w14:paraId="5DE5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4.本项目按实施方案建设，并开展农业生产，如不落实，愿承担相关责任。</w:t>
            </w:r>
          </w:p>
          <w:p w14:paraId="7153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5.本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项目财政补助资金投入形成的资产，在涉及规划调整、拆迁时自愿不计入补偿范围。</w:t>
            </w:r>
          </w:p>
          <w:p w14:paraId="5C8E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如未按项目立项和实施方案批复的要求（含资金投入、建设内容、质量标准、时间节点、绩效等）完成所需内容，我单位自愿放弃本项目的财政补助资金。如有弄虚作假骗取财政资金行为，我单位将自愿承担所有的法律责任，如给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相关方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造成任何损失，均可向我单位追偿。</w:t>
            </w:r>
          </w:p>
          <w:p w14:paraId="2536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310D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项目申报责任人（签名）：                    项目主体负责人（签字）（公章）</w:t>
            </w:r>
          </w:p>
          <w:p w14:paraId="41C2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1B9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353C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69E0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项目申报单位所在村（社区）承诺：</w:t>
            </w:r>
          </w:p>
          <w:p w14:paraId="4544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经审核，该项目符合相关规定。如有虚假，愿承担相关责任。</w:t>
            </w:r>
          </w:p>
          <w:p w14:paraId="0643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经核查，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项目申报主体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目前不存在拖欠土地租金和以前年度的农民工工资等情况。</w:t>
            </w:r>
          </w:p>
          <w:p w14:paraId="2D87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085D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C5F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2ACE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4A41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7985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项目申报单位所在开发区、镇街农业服务中心承诺：</w:t>
            </w:r>
          </w:p>
          <w:p w14:paraId="2135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1.该项目经勘验、审核，符合相关规定，未多头、重复申报。如有虚假，愿承担相关责任。</w:t>
            </w:r>
          </w:p>
          <w:p w14:paraId="1408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2.专项资金获批后，将按照相关规定做好项目建设过程中的监督管理工作。</w:t>
            </w:r>
          </w:p>
          <w:p w14:paraId="1E3F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EB5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8F6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05C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002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054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29109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585" w:type="dxa"/>
            <w:gridSpan w:val="4"/>
          </w:tcPr>
          <w:p w14:paraId="777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项目申报单位所在开发区、镇街：</w:t>
            </w:r>
          </w:p>
          <w:p w14:paraId="2B96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经审核，该项目符合农业发展规划和土地总体利用规划，符合相关规定，同意申报。如有虚假，愿承担相关责任。</w:t>
            </w:r>
          </w:p>
          <w:p w14:paraId="2924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经核查，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项目申报主体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目前不存在拖欠土地租金和以前年度的农民工工资等情况。</w:t>
            </w:r>
          </w:p>
          <w:p w14:paraId="32CF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3.经核查，该项目地面建设内容里涉及“非农化”、房屋（配电房）、地面硬化、沟渠路等地面构筑设施不占用基本农田、耕地及林地。</w:t>
            </w:r>
          </w:p>
          <w:p w14:paraId="324E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4181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6D61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196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1E2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C13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696E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</w:tbl>
    <w:p w14:paraId="1B7548C8">
      <w:pPr>
        <w:rPr>
          <w:rFonts w:hint="default" w:ascii="Times New Roman" w:hAnsi="Times New Roman" w:cs="Times New Roman"/>
          <w:highlight w:val="none"/>
        </w:rPr>
      </w:pPr>
    </w:p>
    <w:p w14:paraId="046383F1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8CB08A-7DDD-4FB4-97B9-0E54A807F5C4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0AD8C9C-39CC-4646-8D30-8554A7C1FA4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F572527-0105-4253-8C1F-50701962E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1DFB"/>
    <w:rsid w:val="034E1DFB"/>
    <w:rsid w:val="21E7281C"/>
    <w:rsid w:val="27F673BF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788</Characters>
  <Lines>0</Lines>
  <Paragraphs>0</Paragraphs>
  <TotalTime>0</TotalTime>
  <ScaleCrop>false</ScaleCrop>
  <LinksUpToDate>false</LinksUpToDate>
  <CharactersWithSpaces>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2025-04-17T07:25:00Z</dcterms:created>
  <dc:creator>WPS_1601468645</dc:creator>
  <cp:lastModifiedBy>梁珂</cp:lastModifiedBy>
  <dcterms:modified xsi:type="dcterms:W3CDTF">2025-04-21T06:37:57Z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78AB5547D3084227A59ED9D4AB311C34_11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