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9D21">
      <w:pPr>
        <w:spacing w:line="560" w:lineRule="exact"/>
        <w:ind w:lef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  <w:bookmarkStart w:id="0" w:name="_GoBack"/>
      <w:bookmarkEnd w:id="0"/>
    </w:p>
    <w:p w14:paraId="78643377">
      <w:pPr>
        <w:spacing w:line="560" w:lineRule="exact"/>
        <w:ind w:left="0" w:firstLine="0" w:firstLineChars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2025年溧水区高素质农民培育项目常规任务计划表</w:t>
      </w:r>
    </w:p>
    <w:tbl>
      <w:tblPr>
        <w:tblStyle w:val="7"/>
        <w:tblW w:w="0" w:type="auto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95"/>
        <w:gridCol w:w="1860"/>
        <w:gridCol w:w="2070"/>
        <w:gridCol w:w="3060"/>
        <w:gridCol w:w="1380"/>
        <w:gridCol w:w="1935"/>
        <w:gridCol w:w="1275"/>
      </w:tblGrid>
      <w:tr w14:paraId="59E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0" w:type="dxa"/>
          </w:tcPr>
          <w:p w14:paraId="1F9C3E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 w14:paraId="0B781BE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1860" w:type="dxa"/>
          </w:tcPr>
          <w:p w14:paraId="2D0B20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培训类型</w:t>
            </w:r>
          </w:p>
        </w:tc>
        <w:tc>
          <w:tcPr>
            <w:tcW w:w="2070" w:type="dxa"/>
          </w:tcPr>
          <w:p w14:paraId="1F20B1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培育对象</w:t>
            </w:r>
          </w:p>
        </w:tc>
        <w:tc>
          <w:tcPr>
            <w:tcW w:w="3060" w:type="dxa"/>
          </w:tcPr>
          <w:p w14:paraId="5B3090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380" w:type="dxa"/>
          </w:tcPr>
          <w:p w14:paraId="6BC4A3A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培训人数</w:t>
            </w:r>
          </w:p>
        </w:tc>
        <w:tc>
          <w:tcPr>
            <w:tcW w:w="1935" w:type="dxa"/>
          </w:tcPr>
          <w:p w14:paraId="45CD399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计划培训时间</w:t>
            </w:r>
          </w:p>
        </w:tc>
        <w:tc>
          <w:tcPr>
            <w:tcW w:w="1275" w:type="dxa"/>
          </w:tcPr>
          <w:p w14:paraId="763EB47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资金量</w:t>
            </w:r>
          </w:p>
        </w:tc>
      </w:tr>
      <w:tr w14:paraId="5BEE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10" w:type="dxa"/>
            <w:vMerge w:val="restart"/>
            <w:vAlign w:val="center"/>
          </w:tcPr>
          <w:p w14:paraId="3ED48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14:paraId="4FE19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新农匠</w:t>
            </w:r>
          </w:p>
        </w:tc>
        <w:tc>
          <w:tcPr>
            <w:tcW w:w="1860" w:type="dxa"/>
            <w:vAlign w:val="center"/>
          </w:tcPr>
          <w:p w14:paraId="5036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水稻单产提升技术培训班</w:t>
            </w:r>
          </w:p>
        </w:tc>
        <w:tc>
          <w:tcPr>
            <w:tcW w:w="2070" w:type="dxa"/>
            <w:vAlign w:val="center"/>
          </w:tcPr>
          <w:p w14:paraId="35FB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水稻生产新型经营主体</w:t>
            </w:r>
          </w:p>
        </w:tc>
        <w:tc>
          <w:tcPr>
            <w:tcW w:w="3060" w:type="dxa"/>
            <w:vAlign w:val="center"/>
          </w:tcPr>
          <w:p w14:paraId="6728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水稻集中育秧技术、水稻绿色高产高效栽培技术、防灾减灾技术等</w:t>
            </w:r>
          </w:p>
        </w:tc>
        <w:tc>
          <w:tcPr>
            <w:tcW w:w="1380" w:type="dxa"/>
            <w:vAlign w:val="center"/>
          </w:tcPr>
          <w:p w14:paraId="5EA6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vAlign w:val="center"/>
          </w:tcPr>
          <w:p w14:paraId="51BD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1275" w:type="dxa"/>
            <w:vAlign w:val="center"/>
          </w:tcPr>
          <w:p w14:paraId="6EF6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19万</w:t>
            </w:r>
          </w:p>
        </w:tc>
      </w:tr>
      <w:tr w14:paraId="5AA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0" w:type="dxa"/>
            <w:vMerge w:val="continue"/>
            <w:vAlign w:val="center"/>
          </w:tcPr>
          <w:p w14:paraId="1BF9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27FEA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 w14:paraId="219C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虾蟹养殖技术培训班</w:t>
            </w:r>
          </w:p>
        </w:tc>
        <w:tc>
          <w:tcPr>
            <w:tcW w:w="2070" w:type="dxa"/>
            <w:vAlign w:val="center"/>
          </w:tcPr>
          <w:p w14:paraId="0978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虾蟹养殖户</w:t>
            </w:r>
          </w:p>
        </w:tc>
        <w:tc>
          <w:tcPr>
            <w:tcW w:w="3060" w:type="dxa"/>
            <w:vAlign w:val="center"/>
          </w:tcPr>
          <w:p w14:paraId="7C13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虾蟹健康养殖、质量安全等技术</w:t>
            </w:r>
          </w:p>
        </w:tc>
        <w:tc>
          <w:tcPr>
            <w:tcW w:w="1380" w:type="dxa"/>
            <w:vAlign w:val="center"/>
          </w:tcPr>
          <w:p w14:paraId="0C31F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935" w:type="dxa"/>
            <w:vAlign w:val="center"/>
          </w:tcPr>
          <w:p w14:paraId="31E6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1275" w:type="dxa"/>
            <w:vAlign w:val="center"/>
          </w:tcPr>
          <w:p w14:paraId="2B7F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19万</w:t>
            </w:r>
          </w:p>
        </w:tc>
      </w:tr>
      <w:tr w14:paraId="1EE8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EDD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 w14:paraId="589B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新农商</w:t>
            </w:r>
          </w:p>
        </w:tc>
        <w:tc>
          <w:tcPr>
            <w:tcW w:w="1860" w:type="dxa"/>
            <w:vAlign w:val="center"/>
          </w:tcPr>
          <w:p w14:paraId="660D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农产品电商</w:t>
            </w:r>
          </w:p>
          <w:p w14:paraId="451A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培训班</w:t>
            </w:r>
          </w:p>
        </w:tc>
        <w:tc>
          <w:tcPr>
            <w:tcW w:w="2070" w:type="dxa"/>
            <w:vAlign w:val="center"/>
          </w:tcPr>
          <w:p w14:paraId="73EE6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种养大户、家庭农场主、合作社带头人、返乡下乡人员、农村青年等</w:t>
            </w:r>
          </w:p>
        </w:tc>
        <w:tc>
          <w:tcPr>
            <w:tcW w:w="3060" w:type="dxa"/>
            <w:vAlign w:val="center"/>
          </w:tcPr>
          <w:p w14:paraId="3A53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网店开设、农产品上网发布、农产品拍摄、手机直播等</w:t>
            </w:r>
          </w:p>
        </w:tc>
        <w:tc>
          <w:tcPr>
            <w:tcW w:w="1380" w:type="dxa"/>
            <w:vAlign w:val="center"/>
          </w:tcPr>
          <w:p w14:paraId="2FF6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35" w:type="dxa"/>
            <w:vAlign w:val="center"/>
          </w:tcPr>
          <w:p w14:paraId="471C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1275" w:type="dxa"/>
            <w:vAlign w:val="center"/>
          </w:tcPr>
          <w:p w14:paraId="76A67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15.2万</w:t>
            </w:r>
          </w:p>
        </w:tc>
      </w:tr>
      <w:tr w14:paraId="4404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49F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 w14:paraId="7306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新农服</w:t>
            </w:r>
          </w:p>
        </w:tc>
        <w:tc>
          <w:tcPr>
            <w:tcW w:w="1860" w:type="dxa"/>
            <w:vAlign w:val="center"/>
          </w:tcPr>
          <w:p w14:paraId="2F4A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农机作业服务带头人培训班</w:t>
            </w:r>
          </w:p>
        </w:tc>
        <w:tc>
          <w:tcPr>
            <w:tcW w:w="2070" w:type="dxa"/>
            <w:vAlign w:val="center"/>
          </w:tcPr>
          <w:p w14:paraId="7178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农机作业服务组织带头人、农业生产无人机飞手、农机大户</w:t>
            </w:r>
          </w:p>
        </w:tc>
        <w:tc>
          <w:tcPr>
            <w:tcW w:w="3060" w:type="dxa"/>
            <w:vAlign w:val="center"/>
          </w:tcPr>
          <w:p w14:paraId="40F7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农机安全作业规程、农机作业服务素养提升、观摩与实践培训</w:t>
            </w:r>
          </w:p>
        </w:tc>
        <w:tc>
          <w:tcPr>
            <w:tcW w:w="1380" w:type="dxa"/>
            <w:vAlign w:val="center"/>
          </w:tcPr>
          <w:p w14:paraId="1F4BE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935" w:type="dxa"/>
            <w:vAlign w:val="center"/>
          </w:tcPr>
          <w:p w14:paraId="3EC80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12月</w:t>
            </w:r>
          </w:p>
        </w:tc>
        <w:tc>
          <w:tcPr>
            <w:tcW w:w="1275" w:type="dxa"/>
            <w:vAlign w:val="center"/>
          </w:tcPr>
          <w:p w14:paraId="3894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15.2万</w:t>
            </w:r>
          </w:p>
        </w:tc>
      </w:tr>
      <w:tr w14:paraId="4891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10" w:type="dxa"/>
            <w:gridSpan w:val="7"/>
            <w:vAlign w:val="center"/>
          </w:tcPr>
          <w:p w14:paraId="20F17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275" w:type="dxa"/>
            <w:vAlign w:val="center"/>
          </w:tcPr>
          <w:p w14:paraId="7AE23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68.4万</w:t>
            </w:r>
          </w:p>
        </w:tc>
      </w:tr>
    </w:tbl>
    <w:p w14:paraId="4B6E24C9">
      <w:pPr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F6CDE95">
      <w:pPr>
        <w:spacing w:line="560" w:lineRule="exact"/>
        <w:ind w:left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3E5536EF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小标宋_GBK" w:cs="Times New Roman"/>
          <w:sz w:val="40"/>
          <w:szCs w:val="32"/>
          <w:lang w:val="en-US" w:eastAsia="zh-CN" w:bidi="ar-SA"/>
        </w:rPr>
        <w:t>中央财政</w:t>
      </w: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高素质农民培育</w:t>
      </w:r>
    </w:p>
    <w:p w14:paraId="3731215B">
      <w:pPr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  <w:t>项目申报书</w:t>
      </w:r>
    </w:p>
    <w:p w14:paraId="4DE221F9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7D113A54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75DAB7A6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50AB9696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512AB529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申报类型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常规任务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 w:bidi="ar-SA"/>
        </w:rPr>
        <w:t xml:space="preserve">     </w:t>
      </w:r>
    </w:p>
    <w:p w14:paraId="4DCE8B8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FB057E6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项目名称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>例：畜禽高效养殖技术培训班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</w:t>
      </w:r>
    </w:p>
    <w:p w14:paraId="721B9434">
      <w:pPr>
        <w:pStyle w:val="2"/>
        <w:rPr>
          <w:rFonts w:hint="default"/>
          <w:lang w:val="en-US" w:eastAsia="zh-CN"/>
        </w:rPr>
      </w:pPr>
    </w:p>
    <w:p w14:paraId="1025F8AB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（盖章）               </w:t>
      </w:r>
    </w:p>
    <w:p w14:paraId="306416FD">
      <w:pPr>
        <w:pStyle w:val="3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1C15054C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项目负责人：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 w14:paraId="691643DC">
      <w:pPr>
        <w:pStyle w:val="3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4F8A5633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 w14:paraId="4EFEE5F9">
      <w:pPr>
        <w:spacing w:line="560" w:lineRule="exact"/>
        <w:rPr>
          <w:rFonts w:hint="default" w:ascii="Times New Roman" w:hAnsi="Times New Roman" w:cs="Times New Roman"/>
          <w:lang w:val="en-US" w:eastAsia="zh-CN" w:bidi="ar-SA"/>
        </w:rPr>
      </w:pPr>
    </w:p>
    <w:p w14:paraId="27B8E1AD">
      <w:pPr>
        <w:spacing w:line="560" w:lineRule="exact"/>
        <w:rPr>
          <w:rFonts w:hint="default" w:ascii="Times New Roman" w:hAnsi="Times New Roman" w:cs="Times New Roman"/>
          <w:lang w:val="en-US" w:eastAsia="zh-CN" w:bidi="ar-SA"/>
        </w:rPr>
      </w:pPr>
    </w:p>
    <w:p w14:paraId="5B95DCFA">
      <w:pPr>
        <w:pStyle w:val="3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</w:p>
    <w:p w14:paraId="7558B954">
      <w:pPr>
        <w:pStyle w:val="3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</w:p>
    <w:p w14:paraId="314EB835">
      <w:pPr>
        <w:pStyle w:val="3"/>
        <w:spacing w:line="560" w:lineRule="exact"/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 w:bidi="ar-SA"/>
        </w:rPr>
        <w:t>月</w:t>
      </w:r>
    </w:p>
    <w:p w14:paraId="55A2BCD5">
      <w:pPr>
        <w:pStyle w:val="2"/>
        <w:rPr>
          <w:rFonts w:hint="default" w:ascii="Times New Roman" w:hAnsi="Times New Roman" w:eastAsia="方正小标宋_GBK" w:cs="Times New Roman"/>
          <w:sz w:val="40"/>
          <w:szCs w:val="32"/>
          <w:lang w:val="en-US" w:eastAsia="zh-CN" w:bidi="ar-SA"/>
        </w:rPr>
      </w:pPr>
    </w:p>
    <w:p w14:paraId="40CA0A72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1F305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 xml:space="preserve">  一、申报单位概况</w:t>
      </w:r>
    </w:p>
    <w:p w14:paraId="4B479A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主要为单位性质、相关职能业务范围，财务收支和资产负债简况，师资及教学管理人员情况，教学场所及配套设施设备，实训实习场所或合作实训基地，近3年的培训业绩和取得成效情况。</w:t>
      </w:r>
    </w:p>
    <w:p w14:paraId="1CC2911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二、实施内容</w:t>
      </w:r>
    </w:p>
    <w:p w14:paraId="48D1C7A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包括但不限于专业方向、培训计划、课时安排、培训模式、培训师资、培训基地、课程体系等实施内容。</w:t>
      </w:r>
    </w:p>
    <w:p w14:paraId="3058E93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 xml:space="preserve"> 三、经费预算</w:t>
      </w:r>
    </w:p>
    <w:p w14:paraId="7003D19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列出详细测算过程。</w:t>
      </w:r>
    </w:p>
    <w:p w14:paraId="12F59E3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 xml:space="preserve"> 四、实施进度安排</w:t>
      </w:r>
    </w:p>
    <w:p w14:paraId="51C40AB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自2025年11月至12月。</w:t>
      </w:r>
    </w:p>
    <w:p w14:paraId="787052F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五、组织管理</w:t>
      </w:r>
    </w:p>
    <w:p w14:paraId="257DB46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 xml:space="preserve">   六、附件</w:t>
      </w:r>
    </w:p>
    <w:p w14:paraId="180DAF8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提供独立法人证书、实习实训基地、授课师资、承担中央财政高素质农民培育相关资料、培训管理制度等佐证材料（不超过5页）。</w:t>
      </w:r>
    </w:p>
    <w:p w14:paraId="54906934">
      <w:pPr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A824FC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70E7600">
      <w:pPr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1A336C">
      <w:pPr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29E365">
      <w:pPr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B46FAF">
      <w:pPr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864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51FF"/>
    <w:rsid w:val="024C4754"/>
    <w:rsid w:val="04066FA8"/>
    <w:rsid w:val="07684137"/>
    <w:rsid w:val="077D205B"/>
    <w:rsid w:val="080B3940"/>
    <w:rsid w:val="092C3A18"/>
    <w:rsid w:val="09735491"/>
    <w:rsid w:val="0BFB5DB4"/>
    <w:rsid w:val="0C856F6A"/>
    <w:rsid w:val="0DD05B13"/>
    <w:rsid w:val="0EC01DBF"/>
    <w:rsid w:val="0F93599B"/>
    <w:rsid w:val="124B7080"/>
    <w:rsid w:val="17B742F9"/>
    <w:rsid w:val="1A443726"/>
    <w:rsid w:val="206E7A43"/>
    <w:rsid w:val="209249D8"/>
    <w:rsid w:val="22DB67F4"/>
    <w:rsid w:val="24155FE0"/>
    <w:rsid w:val="253A0920"/>
    <w:rsid w:val="28162807"/>
    <w:rsid w:val="29911ECA"/>
    <w:rsid w:val="2C526E44"/>
    <w:rsid w:val="2CAF71DE"/>
    <w:rsid w:val="2D901D4F"/>
    <w:rsid w:val="2F0A5D38"/>
    <w:rsid w:val="2FE931A8"/>
    <w:rsid w:val="386D1C23"/>
    <w:rsid w:val="39AD7CF8"/>
    <w:rsid w:val="3BA44C68"/>
    <w:rsid w:val="3CE86EAE"/>
    <w:rsid w:val="3DB66B25"/>
    <w:rsid w:val="3E5776D4"/>
    <w:rsid w:val="3ECF3E9B"/>
    <w:rsid w:val="3F342B66"/>
    <w:rsid w:val="3F9D57ED"/>
    <w:rsid w:val="41C218EF"/>
    <w:rsid w:val="44850225"/>
    <w:rsid w:val="470923BB"/>
    <w:rsid w:val="4A323C48"/>
    <w:rsid w:val="4AE56F6F"/>
    <w:rsid w:val="4CB26605"/>
    <w:rsid w:val="4DBF3E19"/>
    <w:rsid w:val="4F26376B"/>
    <w:rsid w:val="506F6F85"/>
    <w:rsid w:val="5168719D"/>
    <w:rsid w:val="51CF4878"/>
    <w:rsid w:val="548B5741"/>
    <w:rsid w:val="54C2149E"/>
    <w:rsid w:val="59EA6B5A"/>
    <w:rsid w:val="5BC75144"/>
    <w:rsid w:val="5CFA2018"/>
    <w:rsid w:val="5DCD1F6B"/>
    <w:rsid w:val="5DF43534"/>
    <w:rsid w:val="642B3664"/>
    <w:rsid w:val="6664670C"/>
    <w:rsid w:val="685762C5"/>
    <w:rsid w:val="6B6E26C2"/>
    <w:rsid w:val="6D0E597B"/>
    <w:rsid w:val="6E0F74EE"/>
    <w:rsid w:val="6EED0FDE"/>
    <w:rsid w:val="71830048"/>
    <w:rsid w:val="74F344EC"/>
    <w:rsid w:val="765C3ABF"/>
    <w:rsid w:val="79DD5C7F"/>
    <w:rsid w:val="7CFB2319"/>
    <w:rsid w:val="7E094A54"/>
    <w:rsid w:val="7E6B6EDC"/>
    <w:rsid w:val="7FE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华文中宋"/>
      <w:sz w:val="44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653</Characters>
  <Lines>0</Lines>
  <Paragraphs>0</Paragraphs>
  <TotalTime>40</TotalTime>
  <ScaleCrop>false</ScaleCrop>
  <LinksUpToDate>false</LinksUpToDate>
  <CharactersWithSpaces>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2025-10-14T08:16:00Z</dcterms:created>
  <dc:creator>HP</dc:creator>
  <cp:lastModifiedBy>Administrator</cp:lastModifiedBy>
  <dcterms:modified xsi:type="dcterms:W3CDTF">2025-10-16T02:30:12Z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4A577582213D4CE0A713CD368CFEE957_13</vt:lpwstr>
  </property>
  <property fmtid="{D5CDD505-2E9C-101B-9397-08002B2CF9AE}" pid="4" name="KSOTemplateDocerSaveRecord">
    <vt:lpwstr>eyJoZGlkIjoiYjZhNjI2ODIzNmM1MmE1ODNjY2Y5OWFiNzQyMDQwMzIiLCJ1c2VySWQiOiIxNzY0ODkyIn0=</vt:lpwstr>
  </property>
</Properties>
</file>