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79F2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公文黑体" w:hAnsi="方正公文黑体" w:eastAsia="方正公文黑体" w:cs="方正公文黑体"/>
          <w:color w:val="auto"/>
          <w:sz w:val="32"/>
          <w:szCs w:val="32"/>
          <w:lang w:val="en-US" w:eastAsia="zh-CN"/>
        </w:rPr>
      </w:pPr>
      <w:r>
        <w:rPr>
          <w:rFonts w:hint="eastAsia" w:ascii="方正公文黑体" w:hAnsi="方正公文黑体" w:eastAsia="方正公文黑体" w:cs="方正公文黑体"/>
          <w:color w:val="auto"/>
          <w:sz w:val="32"/>
          <w:szCs w:val="32"/>
          <w:lang w:eastAsia="zh-CN"/>
        </w:rPr>
        <w:t>附件</w:t>
      </w:r>
      <w:r>
        <w:rPr>
          <w:rFonts w:hint="default" w:ascii="Times New Roman" w:hAnsi="Times New Roman" w:eastAsia="方正公文黑体" w:cs="Times New Roman"/>
          <w:color w:val="auto"/>
          <w:sz w:val="32"/>
          <w:szCs w:val="32"/>
          <w:lang w:val="en-US" w:eastAsia="zh-CN"/>
        </w:rPr>
        <w:t>1</w:t>
      </w:r>
    </w:p>
    <w:p w14:paraId="5631A3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公文小标宋" w:hAnsi="方正公文小标宋" w:eastAsia="方正公文小标宋" w:cs="Times New Roman"/>
          <w:color w:val="auto"/>
          <w:sz w:val="44"/>
          <w:szCs w:val="44"/>
        </w:rPr>
      </w:pPr>
      <w:bookmarkStart w:id="3" w:name="_GoBack"/>
      <w:bookmarkEnd w:id="3"/>
    </w:p>
    <w:p w14:paraId="3378C5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公文小标宋" w:cs="Times New Roman"/>
          <w:color w:val="auto"/>
          <w:sz w:val="44"/>
          <w:szCs w:val="44"/>
        </w:rPr>
      </w:pPr>
      <w:r>
        <w:rPr>
          <w:rFonts w:hint="default" w:ascii="Times New Roman" w:hAnsi="Times New Roman" w:eastAsia="方正公文小标宋" w:cs="Times New Roman"/>
          <w:color w:val="auto"/>
          <w:sz w:val="44"/>
          <w:szCs w:val="44"/>
        </w:rPr>
        <w:t>溧水区202</w:t>
      </w:r>
      <w:r>
        <w:rPr>
          <w:rFonts w:hint="default" w:ascii="Times New Roman" w:hAnsi="Times New Roman" w:eastAsia="方正公文小标宋" w:cs="Times New Roman"/>
          <w:color w:val="auto"/>
          <w:sz w:val="44"/>
          <w:szCs w:val="44"/>
          <w:lang w:val="en-US" w:eastAsia="zh-CN"/>
        </w:rPr>
        <w:t>6</w:t>
      </w:r>
      <w:r>
        <w:rPr>
          <w:rFonts w:hint="default" w:ascii="Times New Roman" w:hAnsi="Times New Roman" w:eastAsia="方正公文小标宋" w:cs="Times New Roman"/>
          <w:color w:val="auto"/>
          <w:sz w:val="44"/>
          <w:szCs w:val="44"/>
        </w:rPr>
        <w:t>年</w:t>
      </w:r>
      <w:r>
        <w:rPr>
          <w:rFonts w:hint="default" w:ascii="Times New Roman" w:hAnsi="Times New Roman" w:eastAsia="方正公文小标宋" w:cs="Times New Roman"/>
          <w:color w:val="auto"/>
          <w:sz w:val="44"/>
          <w:szCs w:val="44"/>
          <w:lang w:eastAsia="zh-CN"/>
        </w:rPr>
        <w:t>市级第一批</w:t>
      </w:r>
      <w:r>
        <w:rPr>
          <w:rFonts w:hint="default" w:ascii="Times New Roman" w:hAnsi="Times New Roman" w:eastAsia="方正公文小标宋" w:cs="Times New Roman"/>
          <w:color w:val="auto"/>
          <w:sz w:val="44"/>
          <w:szCs w:val="44"/>
        </w:rPr>
        <w:t>农产品仓储保鲜冷链物流项目申报指南</w:t>
      </w:r>
    </w:p>
    <w:p w14:paraId="421DD55E">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olor w:val="auto"/>
          <w:sz w:val="28"/>
          <w:szCs w:val="28"/>
        </w:rPr>
      </w:pPr>
    </w:p>
    <w:p w14:paraId="286962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auto"/>
          <w:sz w:val="32"/>
          <w:szCs w:val="32"/>
        </w:rPr>
        <w:t>根据部省市相关工作要求，为充</w:t>
      </w:r>
      <w:r>
        <w:rPr>
          <w:rFonts w:hint="default" w:ascii="Times New Roman" w:hAnsi="Times New Roman" w:eastAsia="方正公文仿宋" w:cs="Times New Roman"/>
          <w:sz w:val="32"/>
          <w:szCs w:val="32"/>
        </w:rPr>
        <w:t>分发挥市场在资源配置中的决定性作用，坚持“农有、农用、农享”的原则，围绕</w:t>
      </w:r>
      <w:r>
        <w:rPr>
          <w:rFonts w:hint="default" w:ascii="Times New Roman" w:hAnsi="Times New Roman" w:eastAsia="方正公文仿宋" w:cs="Times New Roman"/>
          <w:sz w:val="32"/>
          <w:szCs w:val="32"/>
          <w:lang w:eastAsia="zh-CN"/>
        </w:rPr>
        <w:t>我区特色</w:t>
      </w:r>
      <w:r>
        <w:rPr>
          <w:rFonts w:hint="default" w:ascii="Times New Roman" w:hAnsi="Times New Roman" w:eastAsia="方正公文仿宋" w:cs="Times New Roman"/>
          <w:sz w:val="32"/>
          <w:szCs w:val="32"/>
        </w:rPr>
        <w:t>农产品，助力</w:t>
      </w:r>
      <w:r>
        <w:rPr>
          <w:rFonts w:hint="default" w:ascii="Times New Roman" w:hAnsi="Times New Roman" w:eastAsia="方正公文仿宋" w:cs="Times New Roman"/>
          <w:sz w:val="32"/>
          <w:szCs w:val="32"/>
          <w:lang w:eastAsia="zh-CN"/>
        </w:rPr>
        <w:t>农业主体</w:t>
      </w:r>
      <w:r>
        <w:rPr>
          <w:rFonts w:hint="default" w:ascii="Times New Roman" w:hAnsi="Times New Roman" w:eastAsia="方正公文仿宋" w:cs="Times New Roman"/>
          <w:sz w:val="32"/>
          <w:szCs w:val="32"/>
        </w:rPr>
        <w:t>降</w:t>
      </w:r>
      <w:r>
        <w:rPr>
          <w:rFonts w:hint="default" w:ascii="Times New Roman" w:hAnsi="Times New Roman" w:eastAsia="方正公文仿宋" w:cs="Times New Roman"/>
          <w:sz w:val="32"/>
          <w:szCs w:val="32"/>
          <w:lang w:eastAsia="zh-CN"/>
        </w:rPr>
        <w:t>本</w:t>
      </w:r>
      <w:r>
        <w:rPr>
          <w:rFonts w:hint="default" w:ascii="Times New Roman" w:hAnsi="Times New Roman" w:eastAsia="方正公文仿宋" w:cs="Times New Roman"/>
          <w:sz w:val="32"/>
          <w:szCs w:val="32"/>
        </w:rPr>
        <w:t>增效，推动产地冷藏保鲜能力、商品化处理能力和服务带动能力显著提升，特制定本申报指南。</w:t>
      </w:r>
    </w:p>
    <w:p w14:paraId="6830B7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一、建设主体</w:t>
      </w:r>
    </w:p>
    <w:p w14:paraId="385B5C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rPr>
        <w:t>村级集体经济组织、村级集体经济组织领办的合作社、国营林场、</w:t>
      </w:r>
      <w:r>
        <w:rPr>
          <w:rFonts w:hint="default" w:ascii="Times New Roman" w:hAnsi="Times New Roman" w:eastAsia="方正公文仿宋" w:cs="Times New Roman"/>
          <w:sz w:val="32"/>
          <w:szCs w:val="32"/>
          <w:lang w:eastAsia="zh-CN"/>
        </w:rPr>
        <w:t>新型农业经营主体等。</w:t>
      </w:r>
    </w:p>
    <w:p w14:paraId="29F052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lang w:eastAsia="zh-CN"/>
        </w:rPr>
      </w:pPr>
      <w:r>
        <w:rPr>
          <w:rFonts w:hint="default" w:ascii="Times New Roman" w:hAnsi="Times New Roman" w:eastAsia="方正公文仿宋" w:cs="Times New Roman"/>
          <w:sz w:val="32"/>
          <w:szCs w:val="32"/>
          <w:lang w:eastAsia="zh-CN"/>
        </w:rPr>
        <w:t>二</w:t>
      </w:r>
      <w:r>
        <w:rPr>
          <w:rFonts w:hint="default" w:ascii="Times New Roman" w:hAnsi="Times New Roman" w:eastAsia="方正公文仿宋" w:cs="Times New Roman"/>
          <w:sz w:val="32"/>
          <w:szCs w:val="32"/>
        </w:rPr>
        <w:t>、</w:t>
      </w:r>
      <w:r>
        <w:rPr>
          <w:rFonts w:hint="default" w:ascii="Times New Roman" w:hAnsi="Times New Roman" w:eastAsia="方正公文仿宋" w:cs="Times New Roman"/>
          <w:sz w:val="32"/>
          <w:szCs w:val="32"/>
          <w:lang w:eastAsia="zh-CN"/>
        </w:rPr>
        <w:t>支持方向</w:t>
      </w:r>
    </w:p>
    <w:p w14:paraId="3A229A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lang w:eastAsia="zh-CN"/>
        </w:rPr>
        <w:t>支持建设冷藏库、</w:t>
      </w:r>
      <w:r>
        <w:rPr>
          <w:rFonts w:hint="default" w:ascii="Times New Roman" w:hAnsi="Times New Roman" w:eastAsia="方正公文仿宋" w:cs="Times New Roman"/>
          <w:sz w:val="32"/>
          <w:szCs w:val="32"/>
        </w:rPr>
        <w:t>气调库</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通风库</w:t>
      </w:r>
      <w:r>
        <w:rPr>
          <w:rFonts w:hint="default" w:ascii="Times New Roman" w:hAnsi="Times New Roman" w:eastAsia="方正公文仿宋" w:cs="Times New Roman"/>
          <w:sz w:val="32"/>
          <w:szCs w:val="32"/>
          <w:lang w:eastAsia="zh-CN"/>
        </w:rPr>
        <w:t>、</w:t>
      </w:r>
      <w:r>
        <w:rPr>
          <w:rFonts w:hint="default" w:ascii="Times New Roman" w:hAnsi="Times New Roman" w:eastAsia="方正公文仿宋" w:cs="Times New Roman"/>
          <w:sz w:val="32"/>
          <w:szCs w:val="32"/>
        </w:rPr>
        <w:t>预冷及</w:t>
      </w:r>
      <w:r>
        <w:rPr>
          <w:rFonts w:hint="default" w:ascii="Times New Roman" w:hAnsi="Times New Roman" w:eastAsia="方正公文仿宋" w:cs="Times New Roman"/>
          <w:sz w:val="32"/>
          <w:szCs w:val="32"/>
          <w:lang w:eastAsia="zh-CN"/>
        </w:rPr>
        <w:t>其他配套</w:t>
      </w:r>
      <w:r>
        <w:rPr>
          <w:rFonts w:hint="default" w:ascii="Times New Roman" w:hAnsi="Times New Roman" w:eastAsia="方正公文仿宋" w:cs="Times New Roman"/>
          <w:sz w:val="32"/>
          <w:szCs w:val="32"/>
        </w:rPr>
        <w:t>设施设备</w:t>
      </w:r>
      <w:r>
        <w:rPr>
          <w:rFonts w:hint="default" w:ascii="Times New Roman" w:hAnsi="Times New Roman" w:eastAsia="方正公文仿宋" w:cs="Times New Roman"/>
          <w:sz w:val="32"/>
          <w:szCs w:val="32"/>
          <w:lang w:eastAsia="zh-CN"/>
        </w:rPr>
        <w:t>等</w:t>
      </w:r>
      <w:r>
        <w:rPr>
          <w:rFonts w:hint="default" w:ascii="Times New Roman" w:hAnsi="Times New Roman" w:eastAsia="方正公文仿宋" w:cs="Times New Roman"/>
          <w:sz w:val="32"/>
          <w:szCs w:val="32"/>
        </w:rPr>
        <w:t>。</w:t>
      </w:r>
    </w:p>
    <w:p w14:paraId="25E209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三、补助标准</w:t>
      </w:r>
    </w:p>
    <w:p w14:paraId="05915F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rPr>
        <w:t>按照项目建设总投资额给予一定比例补助，单个主体财政扶持资金不超过</w:t>
      </w:r>
      <w:r>
        <w:rPr>
          <w:rFonts w:hint="default" w:ascii="Times New Roman" w:hAnsi="Times New Roman" w:eastAsia="方正公文仿宋" w:cs="Times New Roman"/>
          <w:sz w:val="32"/>
          <w:szCs w:val="32"/>
          <w:lang w:eastAsia="zh-CN"/>
        </w:rPr>
        <w:t>总投资</w:t>
      </w:r>
      <w:r>
        <w:rPr>
          <w:rFonts w:hint="default" w:ascii="Times New Roman" w:hAnsi="Times New Roman" w:eastAsia="方正公文仿宋" w:cs="Times New Roman"/>
          <w:sz w:val="32"/>
          <w:szCs w:val="32"/>
        </w:rPr>
        <w:t>的</w:t>
      </w:r>
      <w:r>
        <w:rPr>
          <w:rFonts w:hint="default" w:ascii="Times New Roman" w:hAnsi="Times New Roman" w:eastAsia="方正公文仿宋" w:cs="Times New Roman"/>
          <w:sz w:val="32"/>
          <w:szCs w:val="32"/>
          <w:lang w:val="en-US" w:eastAsia="zh-CN"/>
        </w:rPr>
        <w:t>4</w:t>
      </w:r>
      <w:r>
        <w:rPr>
          <w:rFonts w:hint="default" w:ascii="Times New Roman" w:hAnsi="Times New Roman" w:eastAsia="方正公文仿宋" w:cs="Times New Roman"/>
          <w:sz w:val="32"/>
          <w:szCs w:val="32"/>
        </w:rPr>
        <w:t>0%</w:t>
      </w:r>
      <w:r>
        <w:rPr>
          <w:rFonts w:hint="default" w:ascii="Times New Roman" w:hAnsi="Times New Roman" w:eastAsia="方正公文仿宋" w:cs="Times New Roman"/>
          <w:sz w:val="32"/>
          <w:szCs w:val="32"/>
          <w:lang w:eastAsia="zh-CN"/>
        </w:rPr>
        <w:t>。</w:t>
      </w:r>
    </w:p>
    <w:p w14:paraId="0E09B7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四、</w:t>
      </w:r>
      <w:r>
        <w:rPr>
          <w:rFonts w:hint="default" w:ascii="Times New Roman" w:hAnsi="Times New Roman" w:eastAsia="方正公文仿宋" w:cs="Times New Roman"/>
          <w:sz w:val="32"/>
          <w:szCs w:val="32"/>
          <w:lang w:eastAsia="zh-CN"/>
        </w:rPr>
        <w:t>相关</w:t>
      </w:r>
      <w:r>
        <w:rPr>
          <w:rFonts w:hint="default" w:ascii="Times New Roman" w:hAnsi="Times New Roman" w:eastAsia="方正公文仿宋" w:cs="Times New Roman"/>
          <w:sz w:val="32"/>
          <w:szCs w:val="32"/>
        </w:rPr>
        <w:t>要求</w:t>
      </w:r>
    </w:p>
    <w:p w14:paraId="004407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1.冷库建设主体应按规定落实施工许可或备案等制度，选择具有专业资质的设计施工单位开展设计施工，严格执行《冷库设计标准》《冷库安全规程》《冷库施工及验收标准》等规范标准。</w:t>
      </w:r>
    </w:p>
    <w:p w14:paraId="22F8C92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lang w:val="en-US" w:eastAsia="zh-CN"/>
        </w:rPr>
        <w:t>2.项目实行“先建后补”，</w:t>
      </w:r>
      <w:r>
        <w:rPr>
          <w:rFonts w:hint="default" w:ascii="Times New Roman" w:hAnsi="Times New Roman" w:eastAsia="方正公文仿宋" w:cs="Times New Roman"/>
          <w:sz w:val="32"/>
          <w:szCs w:val="32"/>
        </w:rPr>
        <w:t>申报建设内容不得与</w:t>
      </w:r>
      <w:r>
        <w:rPr>
          <w:rFonts w:hint="default" w:ascii="Times New Roman" w:hAnsi="Times New Roman" w:eastAsia="方正公文仿宋" w:cs="Times New Roman"/>
          <w:sz w:val="32"/>
          <w:szCs w:val="32"/>
          <w:lang w:eastAsia="zh-CN"/>
        </w:rPr>
        <w:t>其他涉农项目重复。项目涉及</w:t>
      </w:r>
      <w:r>
        <w:rPr>
          <w:rFonts w:hint="default" w:ascii="Times New Roman" w:hAnsi="Times New Roman" w:eastAsia="方正公文仿宋" w:cs="Times New Roman"/>
          <w:sz w:val="32"/>
          <w:szCs w:val="32"/>
        </w:rPr>
        <w:t>的用地性质必须合法合规且不存在争议。预冷及</w:t>
      </w:r>
      <w:r>
        <w:rPr>
          <w:rFonts w:hint="default" w:ascii="Times New Roman" w:hAnsi="Times New Roman" w:eastAsia="方正公文仿宋" w:cs="Times New Roman"/>
          <w:sz w:val="32"/>
          <w:szCs w:val="32"/>
          <w:lang w:eastAsia="zh-CN"/>
        </w:rPr>
        <w:t>其他配套</w:t>
      </w:r>
      <w:r>
        <w:rPr>
          <w:rFonts w:hint="default" w:ascii="Times New Roman" w:hAnsi="Times New Roman" w:eastAsia="方正公文仿宋" w:cs="Times New Roman"/>
          <w:sz w:val="32"/>
          <w:szCs w:val="32"/>
        </w:rPr>
        <w:t>设施设备</w:t>
      </w:r>
      <w:r>
        <w:rPr>
          <w:rFonts w:hint="default" w:ascii="Times New Roman" w:hAnsi="Times New Roman" w:eastAsia="方正公文仿宋" w:cs="Times New Roman"/>
          <w:sz w:val="32"/>
          <w:szCs w:val="32"/>
          <w:lang w:eastAsia="zh-CN"/>
        </w:rPr>
        <w:t>补助资金不超过项目</w:t>
      </w:r>
      <w:r>
        <w:rPr>
          <w:rFonts w:hint="default" w:ascii="Times New Roman" w:hAnsi="Times New Roman" w:eastAsia="方正公文仿宋" w:cs="Times New Roman"/>
          <w:sz w:val="32"/>
          <w:szCs w:val="32"/>
        </w:rPr>
        <w:t>财政扶持资金</w:t>
      </w:r>
      <w:r>
        <w:rPr>
          <w:rFonts w:hint="default" w:ascii="Times New Roman" w:hAnsi="Times New Roman" w:eastAsia="方正公文仿宋" w:cs="Times New Roman"/>
          <w:sz w:val="32"/>
          <w:szCs w:val="32"/>
          <w:lang w:eastAsia="zh-CN"/>
        </w:rPr>
        <w:t>的</w:t>
      </w:r>
      <w:r>
        <w:rPr>
          <w:rFonts w:hint="default" w:ascii="Times New Roman" w:hAnsi="Times New Roman" w:eastAsia="方正公文仿宋" w:cs="Times New Roman"/>
          <w:sz w:val="32"/>
          <w:szCs w:val="32"/>
          <w:lang w:val="en-US" w:eastAsia="zh-CN"/>
        </w:rPr>
        <w:t>30%。</w:t>
      </w:r>
    </w:p>
    <w:p w14:paraId="4539C6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3.</w:t>
      </w:r>
      <w:r>
        <w:rPr>
          <w:rFonts w:hint="default" w:ascii="Times New Roman" w:hAnsi="Times New Roman" w:eastAsia="方正公文仿宋" w:cs="Times New Roman"/>
          <w:sz w:val="32"/>
          <w:szCs w:val="32"/>
        </w:rPr>
        <w:t>对近年来项目存在审计、绩效评价较差情况或非因不可抗力等客观因素造成的验收不通过的项目主体，原则上不予申报；被举报经查实存在重大问题的或存在套取、挪用财政资金等行为的项目主体，原则上不得申报。</w:t>
      </w:r>
    </w:p>
    <w:p w14:paraId="47BF9785">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24887D1F">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517D4236">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18AEAFF4">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07848C88">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0F79EE3C">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43E3997D">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3036CFCF">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3FDA57DB">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3560F48D">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7DB7C66A">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48EFD9DF">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0EE32C97">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1D46C11D">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5660E07A">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eastAsia="zh-CN"/>
        </w:rPr>
      </w:pPr>
    </w:p>
    <w:p w14:paraId="301D211F">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仿宋_GBK" w:hAnsi="方正仿宋_GBK" w:eastAsia="方正仿宋_GBK" w:cs="方正仿宋_GBK"/>
          <w:sz w:val="32"/>
          <w:szCs w:val="32"/>
          <w:lang w:val="en-US" w:eastAsia="zh-CN"/>
        </w:rPr>
      </w:pPr>
      <w:r>
        <w:rPr>
          <w:rFonts w:hint="eastAsia" w:ascii="方正公文黑体" w:hAnsi="方正公文黑体" w:eastAsia="方正公文黑体" w:cs="方正公文黑体"/>
          <w:sz w:val="32"/>
          <w:szCs w:val="32"/>
          <w:lang w:eastAsia="zh-CN"/>
        </w:rPr>
        <w:t>附件</w:t>
      </w:r>
      <w:r>
        <w:rPr>
          <w:rFonts w:hint="default" w:ascii="Times New Roman" w:hAnsi="Times New Roman" w:eastAsia="方正公文仿宋" w:cs="Times New Roman"/>
          <w:sz w:val="32"/>
          <w:szCs w:val="32"/>
          <w:lang w:val="en-US" w:eastAsia="zh-CN"/>
        </w:rPr>
        <w:t>2</w:t>
      </w:r>
    </w:p>
    <w:p w14:paraId="2AAD5534">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公文小标宋" w:hAnsi="方正公文小标宋" w:eastAsia="方正公文小标宋"/>
          <w:sz w:val="44"/>
          <w:szCs w:val="44"/>
        </w:rPr>
      </w:pPr>
      <w:r>
        <w:rPr>
          <w:rFonts w:ascii="方正公文小标宋" w:hAnsi="方正公文小标宋" w:eastAsia="方正公文小标宋" w:cs="Times New Roman"/>
          <w:sz w:val="44"/>
          <w:szCs w:val="44"/>
        </w:rPr>
        <w:t>溧水区</w:t>
      </w:r>
      <w:r>
        <w:rPr>
          <w:rFonts w:hint="eastAsia" w:ascii="方正公文小标宋" w:hAnsi="方正公文小标宋" w:eastAsia="方正公文小标宋" w:cs="Times New Roman"/>
          <w:sz w:val="44"/>
          <w:szCs w:val="44"/>
          <w:lang w:val="en-US" w:eastAsia="zh-CN"/>
        </w:rPr>
        <w:t>2026年市级第一批区域公用</w:t>
      </w:r>
      <w:r>
        <w:rPr>
          <w:rFonts w:hint="eastAsia" w:ascii="方正公文小标宋" w:hAnsi="方正公文小标宋" w:eastAsia="方正公文小标宋" w:cs="Times New Roman"/>
          <w:sz w:val="44"/>
          <w:szCs w:val="44"/>
          <w:lang w:eastAsia="zh-CN"/>
        </w:rPr>
        <w:t>品牌建设</w:t>
      </w:r>
      <w:r>
        <w:rPr>
          <w:rFonts w:hint="eastAsia" w:ascii="方正公文小标宋" w:hAnsi="方正公文小标宋" w:eastAsia="方正公文小标宋"/>
          <w:sz w:val="44"/>
          <w:szCs w:val="44"/>
        </w:rPr>
        <w:t>项目申报指南</w:t>
      </w:r>
    </w:p>
    <w:p w14:paraId="232534C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公文小标宋" w:hAnsi="方正公文小标宋" w:eastAsia="方正公文小标宋"/>
          <w:sz w:val="32"/>
          <w:szCs w:val="32"/>
        </w:rPr>
      </w:pPr>
    </w:p>
    <w:p w14:paraId="2CBBEBC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根据部省市相关工作要求，</w:t>
      </w:r>
      <w:r>
        <w:rPr>
          <w:rFonts w:hint="eastAsia" w:ascii="方正公文仿宋" w:hAnsi="方正公文仿宋" w:eastAsia="方正公文仿宋" w:cs="方正公文仿宋"/>
          <w:sz w:val="32"/>
          <w:szCs w:val="32"/>
          <w:lang w:eastAsia="zh-CN"/>
        </w:rPr>
        <w:t>为进一步</w:t>
      </w:r>
      <w:r>
        <w:rPr>
          <w:rFonts w:hint="eastAsia" w:ascii="方正公文仿宋" w:hAnsi="方正公文仿宋" w:eastAsia="方正公文仿宋" w:cs="方正公文仿宋"/>
          <w:sz w:val="32"/>
          <w:szCs w:val="32"/>
        </w:rPr>
        <w:t>提升</w:t>
      </w:r>
      <w:r>
        <w:rPr>
          <w:rFonts w:hint="eastAsia" w:ascii="方正公文仿宋" w:hAnsi="方正公文仿宋" w:eastAsia="方正公文仿宋" w:cs="方正公文仿宋"/>
          <w:sz w:val="32"/>
          <w:szCs w:val="32"/>
          <w:lang w:eastAsia="zh-CN"/>
        </w:rPr>
        <w:t>溧水区</w:t>
      </w:r>
      <w:r>
        <w:rPr>
          <w:rFonts w:hint="eastAsia" w:ascii="方正公文仿宋" w:hAnsi="方正公文仿宋" w:eastAsia="方正公文仿宋" w:cs="方正公文仿宋"/>
          <w:sz w:val="32"/>
          <w:szCs w:val="32"/>
        </w:rPr>
        <w:t>区域公用品牌影响力和辐射带动能力，发挥品牌引领作用，</w:t>
      </w:r>
      <w:r>
        <w:rPr>
          <w:rFonts w:hint="eastAsia" w:ascii="方正公文仿宋" w:hAnsi="方正公文仿宋" w:eastAsia="方正公文仿宋" w:cs="方正公文仿宋"/>
          <w:sz w:val="32"/>
          <w:szCs w:val="32"/>
          <w:lang w:eastAsia="zh-CN"/>
        </w:rPr>
        <w:t>更好地</w:t>
      </w:r>
      <w:r>
        <w:rPr>
          <w:rFonts w:hint="eastAsia" w:ascii="方正公文仿宋" w:hAnsi="方正公文仿宋" w:eastAsia="方正公文仿宋" w:cs="方正公文仿宋"/>
          <w:sz w:val="32"/>
          <w:szCs w:val="32"/>
        </w:rPr>
        <w:t>支持农产品区域公用品牌开展宣传推广、营销促销、形象提升、管理运营、维权保护等工作</w:t>
      </w:r>
      <w:r>
        <w:rPr>
          <w:rFonts w:hint="eastAsia" w:ascii="方正公文仿宋" w:hAnsi="方正公文仿宋" w:eastAsia="方正公文仿宋" w:cs="方正公文仿宋"/>
          <w:sz w:val="32"/>
          <w:szCs w:val="32"/>
          <w:lang w:eastAsia="zh-CN"/>
        </w:rPr>
        <w:t>，</w:t>
      </w:r>
      <w:r>
        <w:rPr>
          <w:rFonts w:hint="eastAsia" w:ascii="方正公文仿宋" w:hAnsi="方正公文仿宋" w:eastAsia="方正公文仿宋" w:cs="方正公文仿宋"/>
          <w:sz w:val="32"/>
          <w:szCs w:val="32"/>
        </w:rPr>
        <w:t>特制定本申报指南。</w:t>
      </w:r>
    </w:p>
    <w:p w14:paraId="6BBED3A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公文黑体" w:hAnsi="方正公文黑体" w:eastAsia="方正公文黑体" w:cs="方正公文黑体"/>
          <w:sz w:val="32"/>
          <w:szCs w:val="32"/>
          <w:lang w:val="zh-TW" w:eastAsia="zh-CN"/>
        </w:rPr>
      </w:pPr>
      <w:r>
        <w:rPr>
          <w:rFonts w:hint="eastAsia" w:ascii="方正公文黑体" w:hAnsi="方正公文黑体" w:eastAsia="方正公文黑体" w:cs="方正公文黑体"/>
          <w:sz w:val="32"/>
          <w:szCs w:val="32"/>
          <w:lang w:val="zh-TW" w:eastAsia="zh-CN"/>
        </w:rPr>
        <w:t>一、建设主体</w:t>
      </w:r>
    </w:p>
    <w:p w14:paraId="7207D4E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公文仿宋" w:hAnsi="方正公文仿宋" w:eastAsia="方正公文仿宋" w:cs="方正公文仿宋"/>
          <w:sz w:val="32"/>
          <w:szCs w:val="32"/>
          <w:lang w:eastAsia="zh-CN"/>
        </w:rPr>
      </w:pPr>
      <w:r>
        <w:rPr>
          <w:rFonts w:ascii="Times New Roman" w:hAnsi="方正公文仿宋" w:eastAsia="方正公文仿宋" w:cs="Times New Roman"/>
          <w:sz w:val="32"/>
          <w:szCs w:val="32"/>
        </w:rPr>
        <w:t>建设主体应为</w:t>
      </w:r>
      <w:r>
        <w:rPr>
          <w:rFonts w:hint="eastAsia" w:ascii="方正公文仿宋" w:hAnsi="方正公文仿宋" w:eastAsia="方正公文仿宋" w:cs="方正公文仿宋"/>
          <w:sz w:val="32"/>
          <w:szCs w:val="32"/>
          <w:lang w:eastAsia="zh-CN"/>
        </w:rPr>
        <w:t>“无想田园”区域公用品牌运营、管理企业或授权企业</w:t>
      </w:r>
    </w:p>
    <w:p w14:paraId="1FB0C67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方正公文黑体" w:hAnsi="方正公文黑体" w:eastAsia="方正公文黑体" w:cs="方正公文黑体"/>
          <w:sz w:val="32"/>
          <w:szCs w:val="32"/>
          <w:lang w:val="zh-TW" w:eastAsia="zh-CN"/>
        </w:rPr>
      </w:pPr>
      <w:r>
        <w:rPr>
          <w:rFonts w:hint="eastAsia" w:ascii="方正公文黑体" w:hAnsi="方正公文黑体" w:eastAsia="方正公文黑体" w:cs="方正公文黑体"/>
          <w:sz w:val="32"/>
          <w:szCs w:val="32"/>
          <w:lang w:val="zh-TW" w:eastAsia="zh-CN"/>
        </w:rPr>
        <w:t>二</w:t>
      </w:r>
      <w:r>
        <w:rPr>
          <w:rFonts w:hint="eastAsia" w:ascii="方正公文黑体" w:hAnsi="方正公文黑体" w:eastAsia="方正公文黑体" w:cs="方正公文黑体"/>
          <w:sz w:val="32"/>
          <w:szCs w:val="32"/>
          <w:lang w:val="zh-TW"/>
        </w:rPr>
        <w:t>、</w:t>
      </w:r>
      <w:r>
        <w:rPr>
          <w:rFonts w:hint="eastAsia" w:ascii="方正公文黑体" w:hAnsi="方正公文黑体" w:eastAsia="方正公文黑体" w:cs="方正公文黑体"/>
          <w:sz w:val="32"/>
          <w:szCs w:val="32"/>
          <w:lang w:val="zh-TW" w:eastAsia="zh-CN"/>
        </w:rPr>
        <w:t>支持方向</w:t>
      </w:r>
    </w:p>
    <w:p w14:paraId="1360C1D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方正公文仿宋" w:eastAsia="方正公文仿宋" w:cs="Times New Roman"/>
          <w:sz w:val="32"/>
          <w:szCs w:val="32"/>
          <w:lang w:val="zh-TW" w:eastAsia="zh-CN"/>
        </w:rPr>
      </w:pPr>
      <w:r>
        <w:rPr>
          <w:rFonts w:hint="eastAsia" w:ascii="Times New Roman" w:hAnsi="方正公文仿宋" w:eastAsia="方正公文仿宋" w:cs="Times New Roman"/>
          <w:sz w:val="32"/>
          <w:szCs w:val="32"/>
          <w:lang w:val="en-US" w:eastAsia="zh-CN"/>
        </w:rPr>
        <w:t>支持“无想田园”</w:t>
      </w:r>
      <w:r>
        <w:rPr>
          <w:rFonts w:hint="eastAsia" w:ascii="Times New Roman" w:hAnsi="方正公文仿宋" w:eastAsia="方正公文仿宋" w:cs="Times New Roman"/>
          <w:sz w:val="32"/>
          <w:szCs w:val="32"/>
          <w:lang w:eastAsia="zh-CN"/>
        </w:rPr>
        <w:t>品牌建设，</w:t>
      </w:r>
      <w:r>
        <w:rPr>
          <w:rFonts w:hint="eastAsia" w:ascii="Times New Roman" w:hAnsi="方正公文仿宋" w:eastAsia="方正公文仿宋" w:cs="Times New Roman"/>
          <w:sz w:val="32"/>
          <w:szCs w:val="32"/>
          <w:lang w:val="en-US" w:eastAsia="zh-CN"/>
        </w:rPr>
        <w:t>项目扶持资金主要用于品牌运营、管理、服务、带动等方面</w:t>
      </w:r>
      <w:r>
        <w:rPr>
          <w:rFonts w:hint="eastAsia" w:ascii="Times New Roman" w:hAnsi="方正公文仿宋" w:eastAsia="方正公文仿宋" w:cs="Times New Roman"/>
          <w:sz w:val="32"/>
          <w:szCs w:val="32"/>
          <w:lang w:eastAsia="zh-CN"/>
        </w:rPr>
        <w:t>，</w:t>
      </w:r>
      <w:r>
        <w:rPr>
          <w:rFonts w:hint="eastAsia" w:ascii="Times New Roman" w:hAnsi="方正公文仿宋" w:eastAsia="方正公文仿宋" w:cs="Times New Roman"/>
          <w:sz w:val="32"/>
          <w:szCs w:val="32"/>
          <w:lang w:val="en-US" w:eastAsia="zh-CN"/>
        </w:rPr>
        <w:t>包括</w:t>
      </w:r>
      <w:r>
        <w:rPr>
          <w:rFonts w:hint="eastAsia" w:ascii="Times New Roman" w:hAnsi="方正公文仿宋" w:eastAsia="方正公文仿宋" w:cs="Times New Roman"/>
          <w:sz w:val="32"/>
          <w:szCs w:val="32"/>
        </w:rPr>
        <w:t>品牌</w:t>
      </w:r>
      <w:r>
        <w:rPr>
          <w:rFonts w:hint="eastAsia" w:ascii="Times New Roman" w:hAnsi="方正公文仿宋" w:eastAsia="方正公文仿宋" w:cs="Times New Roman"/>
          <w:sz w:val="32"/>
          <w:szCs w:val="32"/>
          <w:lang w:eastAsia="zh-CN"/>
        </w:rPr>
        <w:t>传播和推广</w:t>
      </w:r>
      <w:r>
        <w:rPr>
          <w:rFonts w:hint="eastAsia" w:ascii="Times New Roman" w:hAnsi="方正公文仿宋" w:eastAsia="方正公文仿宋" w:cs="Times New Roman"/>
          <w:sz w:val="32"/>
          <w:szCs w:val="32"/>
        </w:rPr>
        <w:t>、</w:t>
      </w:r>
      <w:r>
        <w:rPr>
          <w:rFonts w:hint="eastAsia" w:ascii="Times New Roman" w:hAnsi="方正公文仿宋" w:eastAsia="方正公文仿宋" w:cs="Times New Roman"/>
          <w:sz w:val="32"/>
          <w:szCs w:val="32"/>
          <w:lang w:eastAsia="zh-CN"/>
        </w:rPr>
        <w:t>品牌管</w:t>
      </w:r>
      <w:r>
        <w:rPr>
          <w:rFonts w:hint="eastAsia" w:ascii="Times New Roman" w:hAnsi="方正公文仿宋" w:eastAsia="方正公文仿宋" w:cs="Times New Roman"/>
          <w:sz w:val="32"/>
          <w:szCs w:val="32"/>
          <w:lang w:val="en-US" w:eastAsia="zh-CN"/>
        </w:rPr>
        <w:t>控与拓展</w:t>
      </w:r>
      <w:r>
        <w:rPr>
          <w:rFonts w:hint="eastAsia" w:ascii="Times New Roman" w:hAnsi="方正公文仿宋" w:eastAsia="方正公文仿宋" w:cs="Times New Roman"/>
          <w:sz w:val="32"/>
          <w:szCs w:val="32"/>
        </w:rPr>
        <w:t>、</w:t>
      </w:r>
      <w:r>
        <w:rPr>
          <w:rFonts w:hint="eastAsia" w:ascii="Times New Roman" w:hAnsi="方正公文仿宋" w:eastAsia="方正公文仿宋" w:cs="Times New Roman"/>
          <w:sz w:val="32"/>
          <w:szCs w:val="32"/>
          <w:lang w:eastAsia="zh-CN"/>
        </w:rPr>
        <w:t>品牌</w:t>
      </w:r>
      <w:r>
        <w:rPr>
          <w:rFonts w:hint="eastAsia" w:ascii="Times New Roman" w:hAnsi="方正公文仿宋" w:eastAsia="方正公文仿宋" w:cs="Times New Roman"/>
          <w:sz w:val="32"/>
          <w:szCs w:val="32"/>
          <w:lang w:val="en-US" w:eastAsia="zh-CN"/>
        </w:rPr>
        <w:t>服务</w:t>
      </w:r>
      <w:r>
        <w:rPr>
          <w:rFonts w:hint="eastAsia" w:ascii="Times New Roman" w:hAnsi="方正公文仿宋" w:eastAsia="方正公文仿宋" w:cs="Times New Roman"/>
          <w:sz w:val="32"/>
          <w:szCs w:val="32"/>
          <w:lang w:eastAsia="zh-CN"/>
        </w:rPr>
        <w:t>等</w:t>
      </w:r>
      <w:r>
        <w:rPr>
          <w:rFonts w:hint="eastAsia" w:ascii="Times New Roman" w:hAnsi="方正公文仿宋" w:eastAsia="方正公文仿宋" w:cs="Times New Roman"/>
          <w:sz w:val="32"/>
          <w:szCs w:val="32"/>
        </w:rPr>
        <w:t>。</w:t>
      </w:r>
    </w:p>
    <w:p w14:paraId="737A6006">
      <w:pPr>
        <w:pStyle w:val="4"/>
        <w:keepNext w:val="0"/>
        <w:keepLines w:val="0"/>
        <w:pageBreakBefore w:val="0"/>
        <w:widowControl w:val="0"/>
        <w:numPr>
          <w:ilvl w:val="0"/>
          <w:numId w:val="2"/>
        </w:numPr>
        <w:kinsoku/>
        <w:wordWrap/>
        <w:overflowPunct/>
        <w:topLinePunct w:val="0"/>
        <w:autoSpaceDE/>
        <w:autoSpaceDN/>
        <w:bidi w:val="0"/>
        <w:adjustRightInd w:val="0"/>
        <w:snapToGrid w:val="0"/>
        <w:spacing w:after="0" w:line="590" w:lineRule="exact"/>
        <w:ind w:firstLine="640" w:firstLineChars="200"/>
        <w:textAlignment w:val="auto"/>
        <w:rPr>
          <w:rFonts w:hint="eastAsia" w:ascii="方正公文黑体" w:hAnsi="方正公文黑体" w:eastAsia="方正公文黑体" w:cs="方正公文黑体"/>
          <w:sz w:val="32"/>
          <w:szCs w:val="32"/>
          <w:lang w:val="zh-TW" w:eastAsia="zh-CN"/>
        </w:rPr>
      </w:pPr>
      <w:r>
        <w:rPr>
          <w:rFonts w:hint="eastAsia" w:ascii="方正公文黑体" w:hAnsi="方正公文黑体" w:eastAsia="方正公文黑体" w:cs="方正公文黑体"/>
          <w:sz w:val="32"/>
          <w:szCs w:val="32"/>
          <w:lang w:val="zh-TW" w:eastAsia="zh-CN"/>
        </w:rPr>
        <w:t>建设要求</w:t>
      </w:r>
    </w:p>
    <w:p w14:paraId="714739A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方正公文仿宋" w:cs="Times New Roman"/>
          <w:sz w:val="32"/>
          <w:szCs w:val="32"/>
        </w:rPr>
      </w:pPr>
      <w:r>
        <w:rPr>
          <w:rFonts w:hint="eastAsia" w:ascii="Times New Roman" w:hAnsi="方正公文仿宋" w:eastAsia="方正公文仿宋" w:cs="Times New Roman"/>
          <w:sz w:val="32"/>
          <w:szCs w:val="32"/>
          <w:lang w:val="en-US" w:eastAsia="zh-CN"/>
        </w:rPr>
        <w:t>1.项目实行“先建后补”，</w:t>
      </w:r>
      <w:r>
        <w:rPr>
          <w:rFonts w:ascii="Times New Roman" w:hAnsi="方正公文仿宋" w:eastAsia="方正公文仿宋" w:cs="Times New Roman"/>
          <w:sz w:val="32"/>
          <w:szCs w:val="32"/>
        </w:rPr>
        <w:t>申报建设内容不得与</w:t>
      </w:r>
      <w:r>
        <w:rPr>
          <w:rFonts w:hint="eastAsia" w:ascii="Times New Roman" w:hAnsi="方正公文仿宋" w:eastAsia="方正公文仿宋" w:cs="Times New Roman"/>
          <w:sz w:val="32"/>
          <w:szCs w:val="32"/>
          <w:lang w:eastAsia="zh-CN"/>
        </w:rPr>
        <w:t>其他涉农项目重复。项目涉及</w:t>
      </w:r>
      <w:r>
        <w:rPr>
          <w:rFonts w:ascii="Times New Roman" w:hAnsi="方正公文仿宋" w:eastAsia="方正公文仿宋" w:cs="Times New Roman"/>
          <w:sz w:val="32"/>
          <w:szCs w:val="32"/>
        </w:rPr>
        <w:t>的用地性质必须合法合规且不存在争议。</w:t>
      </w:r>
    </w:p>
    <w:p w14:paraId="6C0E7AB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lang w:eastAsia="zh-CN"/>
        </w:rPr>
      </w:pPr>
      <w:r>
        <w:rPr>
          <w:rFonts w:hint="eastAsia" w:ascii="Times New Roman" w:hAnsi="方正公文仿宋" w:eastAsia="方正公文仿宋" w:cs="Times New Roman"/>
          <w:sz w:val="32"/>
          <w:szCs w:val="32"/>
          <w:lang w:val="en-US" w:eastAsia="zh-CN"/>
        </w:rPr>
        <w:t>2.</w:t>
      </w:r>
      <w:r>
        <w:rPr>
          <w:rFonts w:ascii="Times New Roman" w:hAnsi="方正公文仿宋" w:eastAsia="方正公文仿宋" w:cs="Times New Roman"/>
          <w:sz w:val="32"/>
          <w:szCs w:val="32"/>
        </w:rPr>
        <w:t>对近年来项目存在审计、绩效评价较差情况或非因不可抗力等客观因素造成的验收不通过的项目主体，原则上不予申报；被举报经查实存在重大问题的或存在套取、挪用财政资金等行为的项目主体，原则上不得申报。</w:t>
      </w:r>
    </w:p>
    <w:p w14:paraId="58999A78">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公文仿宋" w:cs="Times New Roman"/>
          <w:color w:val="auto"/>
          <w:sz w:val="32"/>
          <w:szCs w:val="32"/>
          <w:lang w:val="en-US" w:eastAsia="zh-CN"/>
        </w:rPr>
      </w:pPr>
      <w:r>
        <w:rPr>
          <w:rFonts w:hint="eastAsia" w:ascii="方正公文黑体" w:hAnsi="方正公文黑体" w:eastAsia="方正公文黑体" w:cs="方正公文黑体"/>
          <w:color w:val="auto"/>
          <w:sz w:val="32"/>
          <w:szCs w:val="32"/>
          <w:lang w:eastAsia="zh-CN"/>
        </w:rPr>
        <w:t>附件</w:t>
      </w:r>
      <w:r>
        <w:rPr>
          <w:rFonts w:hint="default" w:ascii="Times New Roman" w:hAnsi="Times New Roman" w:eastAsia="方正公文仿宋" w:cs="Times New Roman"/>
          <w:color w:val="auto"/>
          <w:sz w:val="32"/>
          <w:szCs w:val="32"/>
          <w:lang w:val="en-US" w:eastAsia="zh-CN"/>
        </w:rPr>
        <w:t>3</w:t>
      </w:r>
    </w:p>
    <w:p w14:paraId="0E0F9F6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color w:val="auto"/>
          <w:sz w:val="44"/>
          <w:szCs w:val="44"/>
          <w:lang w:eastAsia="zh-CN"/>
        </w:rPr>
      </w:pPr>
    </w:p>
    <w:p w14:paraId="37757B1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公文仿宋" w:hAnsi="方正公文仿宋" w:eastAsia="方正公文仿宋" w:cs="方正公文仿宋"/>
          <w:color w:val="auto"/>
          <w:sz w:val="32"/>
          <w:szCs w:val="32"/>
          <w:lang w:eastAsia="zh-CN"/>
        </w:rPr>
      </w:pPr>
      <w:r>
        <w:rPr>
          <w:rFonts w:hint="default" w:ascii="Times New Roman" w:hAnsi="Times New Roman" w:eastAsia="方正公文小标宋" w:cs="Times New Roman"/>
          <w:color w:val="auto"/>
          <w:sz w:val="44"/>
          <w:szCs w:val="44"/>
          <w:lang w:eastAsia="zh-CN"/>
        </w:rPr>
        <w:t>溧水区</w:t>
      </w:r>
      <w:r>
        <w:rPr>
          <w:rFonts w:hint="default" w:ascii="Times New Roman" w:hAnsi="Times New Roman" w:eastAsia="方正公文小标宋" w:cs="Times New Roman"/>
          <w:color w:val="auto"/>
          <w:sz w:val="44"/>
          <w:szCs w:val="44"/>
          <w:lang w:val="en-US" w:eastAsia="zh-CN"/>
        </w:rPr>
        <w:t>2026年</w:t>
      </w:r>
      <w:r>
        <w:rPr>
          <w:rFonts w:hint="default" w:ascii="Times New Roman" w:hAnsi="Times New Roman" w:eastAsia="方正公文小标宋" w:cs="Times New Roman"/>
          <w:color w:val="auto"/>
          <w:sz w:val="44"/>
          <w:szCs w:val="44"/>
          <w:lang w:eastAsia="zh-CN"/>
        </w:rPr>
        <w:t>第一批市级农业专项资金</w:t>
      </w:r>
      <w:r>
        <w:rPr>
          <w:rFonts w:hint="default" w:ascii="Times New Roman" w:hAnsi="Times New Roman" w:eastAsia="方正公文小标宋" w:cs="Times New Roman"/>
          <w:color w:val="auto"/>
          <w:sz w:val="44"/>
          <w:szCs w:val="44"/>
          <w:lang w:val="en-US" w:eastAsia="zh-CN"/>
        </w:rPr>
        <w:t>——农业农村重点项目奖补资金申报指南</w:t>
      </w:r>
    </w:p>
    <w:p w14:paraId="628F71F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公文小标宋" w:hAnsi="方正公文小标宋" w:eastAsia="方正公文小标宋" w:cs="方正公文小标宋"/>
          <w:color w:val="auto"/>
          <w:sz w:val="32"/>
          <w:szCs w:val="32"/>
          <w:lang w:eastAsia="zh-CN"/>
        </w:rPr>
      </w:pPr>
    </w:p>
    <w:p w14:paraId="201ABE9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eastAsia="zh-CN"/>
        </w:rPr>
      </w:pPr>
      <w:r>
        <w:rPr>
          <w:rFonts w:hint="default" w:ascii="Times New Roman" w:hAnsi="Times New Roman" w:eastAsia="方正公文仿宋" w:cs="Times New Roman"/>
          <w:color w:val="auto"/>
          <w:sz w:val="32"/>
          <w:szCs w:val="32"/>
          <w:lang w:eastAsia="zh-CN"/>
        </w:rPr>
        <w:t>为提高财政资金使用效益，有效推动农业农村重点项目建设，推进我区农业农村高质量发展，</w:t>
      </w:r>
      <w:r>
        <w:rPr>
          <w:rFonts w:hint="default" w:ascii="Times New Roman" w:hAnsi="Times New Roman" w:eastAsia="方正公文仿宋" w:cs="Times New Roman"/>
          <w:color w:val="auto"/>
          <w:sz w:val="32"/>
          <w:szCs w:val="32"/>
          <w:lang w:val="en-US" w:eastAsia="zh-CN"/>
        </w:rPr>
        <w:t>根据《关于印发2026年南京市相关农业大专项资金实施意见的通知》</w:t>
      </w:r>
      <w:r>
        <w:rPr>
          <w:rFonts w:hint="default" w:ascii="Times New Roman" w:hAnsi="Times New Roman" w:eastAsia="方正公文仿宋" w:cs="Times New Roman"/>
          <w:color w:val="auto"/>
          <w:sz w:val="32"/>
          <w:szCs w:val="32"/>
          <w:lang w:eastAsia="zh-CN"/>
        </w:rPr>
        <w:t>（宁农计〔</w:t>
      </w:r>
      <w:r>
        <w:rPr>
          <w:rFonts w:hint="default" w:ascii="Times New Roman" w:hAnsi="Times New Roman" w:eastAsia="方正公文仿宋" w:cs="Times New Roman"/>
          <w:color w:val="auto"/>
          <w:sz w:val="32"/>
          <w:szCs w:val="32"/>
          <w:lang w:val="en-US" w:eastAsia="zh-CN"/>
        </w:rPr>
        <w:t>2026</w:t>
      </w:r>
      <w:r>
        <w:rPr>
          <w:rFonts w:hint="default" w:ascii="Times New Roman" w:hAnsi="Times New Roman" w:eastAsia="方正公文仿宋" w:cs="Times New Roman"/>
          <w:color w:val="auto"/>
          <w:sz w:val="32"/>
          <w:szCs w:val="32"/>
          <w:lang w:eastAsia="zh-CN"/>
        </w:rPr>
        <w:t>〕</w:t>
      </w:r>
      <w:r>
        <w:rPr>
          <w:rFonts w:hint="default" w:ascii="Times New Roman" w:hAnsi="Times New Roman" w:eastAsia="方正公文仿宋" w:cs="Times New Roman"/>
          <w:color w:val="auto"/>
          <w:sz w:val="32"/>
          <w:szCs w:val="32"/>
          <w:lang w:val="en-US" w:eastAsia="zh-CN"/>
        </w:rPr>
        <w:t>7</w:t>
      </w:r>
      <w:r>
        <w:rPr>
          <w:rFonts w:hint="default" w:ascii="Times New Roman" w:hAnsi="Times New Roman" w:eastAsia="方正公文仿宋" w:cs="Times New Roman"/>
          <w:color w:val="auto"/>
          <w:sz w:val="32"/>
          <w:szCs w:val="32"/>
          <w:lang w:eastAsia="zh-CN"/>
        </w:rPr>
        <w:t>号）、《关于下达202</w:t>
      </w:r>
      <w:r>
        <w:rPr>
          <w:rFonts w:hint="default" w:ascii="Times New Roman" w:hAnsi="Times New Roman" w:eastAsia="方正公文仿宋" w:cs="Times New Roman"/>
          <w:color w:val="auto"/>
          <w:sz w:val="32"/>
          <w:szCs w:val="32"/>
          <w:lang w:val="en-US" w:eastAsia="zh-CN"/>
        </w:rPr>
        <w:t>6</w:t>
      </w:r>
      <w:r>
        <w:rPr>
          <w:rFonts w:hint="default" w:ascii="Times New Roman" w:hAnsi="Times New Roman" w:eastAsia="方正公文仿宋" w:cs="Times New Roman"/>
          <w:color w:val="auto"/>
          <w:sz w:val="32"/>
          <w:szCs w:val="32"/>
          <w:lang w:eastAsia="zh-CN"/>
        </w:rPr>
        <w:t>年第一批市级农业专项资金计划的通知》（宁农计〔</w:t>
      </w:r>
      <w:r>
        <w:rPr>
          <w:rFonts w:hint="default" w:ascii="Times New Roman" w:hAnsi="Times New Roman" w:eastAsia="方正公文仿宋" w:cs="Times New Roman"/>
          <w:color w:val="auto"/>
          <w:sz w:val="32"/>
          <w:szCs w:val="32"/>
          <w:lang w:val="en-US" w:eastAsia="zh-CN"/>
        </w:rPr>
        <w:t>2026</w:t>
      </w:r>
      <w:r>
        <w:rPr>
          <w:rFonts w:hint="default" w:ascii="Times New Roman" w:hAnsi="Times New Roman" w:eastAsia="方正公文仿宋" w:cs="Times New Roman"/>
          <w:color w:val="auto"/>
          <w:sz w:val="32"/>
          <w:szCs w:val="32"/>
          <w:lang w:eastAsia="zh-CN"/>
        </w:rPr>
        <w:t>〕</w:t>
      </w:r>
      <w:r>
        <w:rPr>
          <w:rFonts w:hint="default" w:ascii="Times New Roman" w:hAnsi="Times New Roman" w:eastAsia="方正公文仿宋" w:cs="Times New Roman"/>
          <w:color w:val="auto"/>
          <w:sz w:val="32"/>
          <w:szCs w:val="32"/>
          <w:lang w:val="en-US" w:eastAsia="zh-CN"/>
        </w:rPr>
        <w:t>8</w:t>
      </w:r>
      <w:r>
        <w:rPr>
          <w:rFonts w:hint="default" w:ascii="Times New Roman" w:hAnsi="Times New Roman" w:eastAsia="方正公文仿宋" w:cs="Times New Roman"/>
          <w:color w:val="auto"/>
          <w:sz w:val="32"/>
          <w:szCs w:val="32"/>
          <w:lang w:eastAsia="zh-CN"/>
        </w:rPr>
        <w:t>号）等文件精神，</w:t>
      </w:r>
      <w:r>
        <w:rPr>
          <w:rFonts w:hint="default" w:ascii="Times New Roman" w:hAnsi="Times New Roman" w:eastAsia="方正公文仿宋" w:cs="Times New Roman"/>
          <w:color w:val="auto"/>
          <w:sz w:val="32"/>
          <w:szCs w:val="32"/>
          <w:lang w:val="en-US" w:eastAsia="zh-CN"/>
        </w:rPr>
        <w:t>结合我区实际，特制定农业农村重点项目奖补资金申报指南</w:t>
      </w:r>
      <w:r>
        <w:rPr>
          <w:rFonts w:hint="default" w:ascii="Times New Roman" w:hAnsi="Times New Roman" w:eastAsia="方正公文仿宋" w:cs="Times New Roman"/>
          <w:color w:val="auto"/>
          <w:sz w:val="32"/>
          <w:szCs w:val="32"/>
          <w:lang w:eastAsia="zh-CN"/>
        </w:rPr>
        <w:t>。</w:t>
      </w:r>
    </w:p>
    <w:p w14:paraId="799E5AA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公文黑体" w:hAnsi="方正公文黑体" w:eastAsia="方正公文黑体" w:cs="方正公文黑体"/>
          <w:color w:val="auto"/>
          <w:sz w:val="32"/>
          <w:szCs w:val="32"/>
          <w:lang w:val="en-US" w:eastAsia="zh-CN"/>
        </w:rPr>
      </w:pPr>
      <w:r>
        <w:rPr>
          <w:rFonts w:hint="eastAsia" w:ascii="方正公文黑体" w:hAnsi="方正公文黑体" w:eastAsia="方正公文黑体" w:cs="方正公文黑体"/>
          <w:color w:val="auto"/>
          <w:sz w:val="32"/>
          <w:szCs w:val="32"/>
          <w:lang w:val="en-US" w:eastAsia="zh-CN"/>
        </w:rPr>
        <w:t>一、申报主体</w:t>
      </w:r>
    </w:p>
    <w:p w14:paraId="3627D6C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申报对象为近年来列入溧水区农业农村重大项目库和农业主导产业发展项目实施主体。</w:t>
      </w:r>
    </w:p>
    <w:p w14:paraId="02715DAF">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公文黑体" w:hAnsi="方正公文黑体" w:eastAsia="方正公文黑体" w:cs="方正公文黑体"/>
          <w:color w:val="auto"/>
          <w:sz w:val="32"/>
          <w:szCs w:val="32"/>
          <w:lang w:val="en-US" w:eastAsia="zh-CN"/>
        </w:rPr>
      </w:pPr>
      <w:r>
        <w:rPr>
          <w:rFonts w:hint="eastAsia" w:ascii="方正公文黑体" w:hAnsi="方正公文黑体" w:eastAsia="方正公文黑体" w:cs="方正公文黑体"/>
          <w:color w:val="auto"/>
          <w:sz w:val="32"/>
          <w:szCs w:val="32"/>
          <w:lang w:val="en-US" w:eastAsia="zh-CN"/>
        </w:rPr>
        <w:t>二、申报条件</w:t>
      </w:r>
    </w:p>
    <w:p w14:paraId="4200F0E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项目申报单位不可拖欠土地租金、农民工工资等。拟申报项目的建设内容包含土建工程的，需具备完善的土地、环保手续。原则上拟申报项目录入项目储备库。</w:t>
      </w:r>
    </w:p>
    <w:p w14:paraId="7D90B6A3">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公文黑体" w:hAnsi="方正公文黑体" w:eastAsia="方正公文黑体" w:cs="方正公文黑体"/>
          <w:color w:val="auto"/>
          <w:sz w:val="32"/>
          <w:szCs w:val="32"/>
          <w:lang w:val="en-US" w:eastAsia="zh-CN"/>
        </w:rPr>
      </w:pPr>
      <w:r>
        <w:rPr>
          <w:rFonts w:hint="eastAsia" w:ascii="方正公文黑体" w:hAnsi="方正公文黑体" w:eastAsia="方正公文黑体" w:cs="方正公文黑体"/>
          <w:color w:val="auto"/>
          <w:sz w:val="32"/>
          <w:szCs w:val="32"/>
          <w:lang w:val="en-US" w:eastAsia="zh-CN"/>
        </w:rPr>
        <w:t>三、支持方向</w:t>
      </w:r>
    </w:p>
    <w:p w14:paraId="66F4CCF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eastAsia" w:ascii="Times New Roman" w:hAnsi="Times New Roman" w:eastAsia="方正公文仿宋" w:cs="Times New Roman"/>
          <w:color w:val="auto"/>
          <w:sz w:val="32"/>
          <w:szCs w:val="32"/>
          <w:lang w:val="en-US" w:eastAsia="zh-CN"/>
        </w:rPr>
        <w:t>支持农业农村重点项目建设，</w:t>
      </w:r>
      <w:r>
        <w:rPr>
          <w:rFonts w:hint="default" w:ascii="Times New Roman" w:hAnsi="Times New Roman" w:eastAsia="方正公文仿宋" w:cs="Times New Roman"/>
          <w:color w:val="auto"/>
          <w:sz w:val="32"/>
          <w:szCs w:val="32"/>
          <w:lang w:val="en-US" w:eastAsia="zh-CN"/>
        </w:rPr>
        <w:t>资金用于对符合条件的重点项目投资主体、重点项目推进工作表现突出的镇街进行奖补,对主导产业、特色产业类项目予以扶持,对与重点项目相关的服务推进、招商等工作给予补助等。</w:t>
      </w:r>
    </w:p>
    <w:p w14:paraId="3249AFB3">
      <w:pPr>
        <w:keepNext w:val="0"/>
        <w:keepLines w:val="0"/>
        <w:pageBreakBefore w:val="0"/>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方正公文仿宋" w:cs="Times New Roman"/>
          <w:color w:val="auto"/>
          <w:sz w:val="32"/>
          <w:szCs w:val="32"/>
          <w:lang w:val="en-US" w:eastAsia="zh-CN"/>
        </w:rPr>
      </w:pPr>
    </w:p>
    <w:p w14:paraId="12908397">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公文黑体" w:hAnsi="方正公文黑体" w:eastAsia="方正公文黑体" w:cs="方正公文黑体"/>
          <w:color w:val="auto"/>
          <w:sz w:val="32"/>
          <w:szCs w:val="32"/>
          <w:lang w:val="en-US" w:eastAsia="zh-CN"/>
        </w:rPr>
      </w:pPr>
      <w:r>
        <w:rPr>
          <w:rFonts w:hint="eastAsia" w:ascii="方正公文黑体" w:hAnsi="方正公文黑体" w:eastAsia="方正公文黑体" w:cs="方正公文黑体"/>
          <w:color w:val="auto"/>
          <w:sz w:val="32"/>
          <w:szCs w:val="32"/>
          <w:lang w:val="en-US" w:eastAsia="zh-CN"/>
        </w:rPr>
        <w:t>四、奖补标准</w:t>
      </w:r>
    </w:p>
    <w:p w14:paraId="500470F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由农业企业、家庭农场、合作社、镇街、村集体等主体通过竞争立项承担的项目，市级以上专项资金补助比例不超过40％，获部省级资金支持的，累计补助比例不超过50％，着力培育农业农村重点项目。</w:t>
      </w:r>
    </w:p>
    <w:p w14:paraId="0BA06CE0">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仅由镇街、村集体承担的项目，产业相关类市级以上专项资金补助比例不超过60％。</w:t>
      </w:r>
    </w:p>
    <w:p w14:paraId="59A14592">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公文黑体" w:hAnsi="方正公文黑体" w:eastAsia="方正公文黑体" w:cs="方正公文黑体"/>
          <w:color w:val="auto"/>
          <w:sz w:val="32"/>
          <w:szCs w:val="32"/>
          <w:lang w:val="en-US" w:eastAsia="zh-CN"/>
        </w:rPr>
      </w:pPr>
      <w:r>
        <w:rPr>
          <w:rFonts w:hint="eastAsia" w:ascii="方正公文黑体" w:hAnsi="方正公文黑体" w:eastAsia="方正公文黑体" w:cs="方正公文黑体"/>
          <w:color w:val="auto"/>
          <w:sz w:val="32"/>
          <w:szCs w:val="32"/>
          <w:lang w:val="en-US" w:eastAsia="zh-CN"/>
        </w:rPr>
        <w:t>五、管理监督</w:t>
      </w:r>
    </w:p>
    <w:p w14:paraId="5346A64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资金使用过程中，实行负面清单管理，不得用于兴建和农业无关的办公用房，不得建设非农业设施，不得用于超标准建设农业设施，不得用于与农业生产经营无关的投资，不得用于弥补经营性亏损等，不得用于发放工资补贴、考察旅游、购置机关办公设备、“三公一会”支出以及弥补行政性管理支出等。</w:t>
      </w:r>
    </w:p>
    <w:p w14:paraId="66EF80B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各相关部门要根据市级农业专项资金相关管理要求，切实增强主体意识，坚持公开透明原则，采取针对性措施，进一步强化项目申报立项、实施方案批复、公开公示、验收、绩效评价等关键环节管理，并加强对项目实施单位的培训和指导。</w:t>
      </w:r>
    </w:p>
    <w:p w14:paraId="1D0721B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公文仿宋" w:cs="Times New Roman"/>
          <w:color w:val="auto"/>
          <w:sz w:val="32"/>
          <w:szCs w:val="32"/>
          <w:lang w:val="en-US" w:eastAsia="zh-CN"/>
        </w:rPr>
      </w:pPr>
      <w:r>
        <w:rPr>
          <w:rFonts w:hint="default" w:ascii="Times New Roman" w:hAnsi="Times New Roman" w:eastAsia="方正公文仿宋" w:cs="Times New Roman"/>
          <w:color w:val="auto"/>
          <w:sz w:val="32"/>
          <w:szCs w:val="32"/>
          <w:lang w:val="en-US" w:eastAsia="zh-CN"/>
        </w:rPr>
        <w:t>镇（街）和项目实施主体应据实准备备查材料或申请材料，对提供虚报材料、骗取奖励资金的，区农业农村局将会同区财政局追究其责任，并取消其以后年度的相关资金申报资格。</w:t>
      </w:r>
    </w:p>
    <w:p w14:paraId="7DBFD2DC">
      <w:pPr>
        <w:adjustRightInd w:val="0"/>
        <w:snapToGrid w:val="0"/>
        <w:spacing w:line="560" w:lineRule="atLeast"/>
        <w:jc w:val="left"/>
        <w:rPr>
          <w:rFonts w:hint="eastAsia" w:ascii="方正仿宋_GBK" w:hAnsi="方正仿宋_GBK" w:eastAsia="方正仿宋_GBK" w:cs="方正仿宋_GBK"/>
          <w:sz w:val="32"/>
          <w:szCs w:val="32"/>
          <w:lang w:eastAsia="zh-CN"/>
        </w:rPr>
      </w:pPr>
    </w:p>
    <w:p w14:paraId="7CEA43B7">
      <w:pPr>
        <w:adjustRightInd w:val="0"/>
        <w:snapToGrid w:val="0"/>
        <w:spacing w:line="560" w:lineRule="atLeast"/>
        <w:jc w:val="left"/>
        <w:rPr>
          <w:rFonts w:hint="eastAsia" w:ascii="方正仿宋_GBK" w:hAnsi="方正仿宋_GBK" w:eastAsia="方正仿宋_GBK" w:cs="方正仿宋_GBK"/>
          <w:sz w:val="32"/>
          <w:szCs w:val="32"/>
          <w:lang w:eastAsia="zh-CN"/>
        </w:rPr>
      </w:pPr>
    </w:p>
    <w:p w14:paraId="021025C2">
      <w:pPr>
        <w:adjustRightInd w:val="0"/>
        <w:snapToGrid w:val="0"/>
        <w:spacing w:line="560" w:lineRule="atLeast"/>
        <w:jc w:val="left"/>
        <w:rPr>
          <w:rFonts w:hint="eastAsia" w:ascii="方正仿宋_GBK" w:hAnsi="方正仿宋_GBK" w:eastAsia="方正仿宋_GBK" w:cs="方正仿宋_GBK"/>
          <w:sz w:val="32"/>
          <w:szCs w:val="32"/>
          <w:lang w:eastAsia="zh-CN"/>
        </w:rPr>
      </w:pPr>
    </w:p>
    <w:p w14:paraId="568122FB">
      <w:pPr>
        <w:adjustRightInd w:val="0"/>
        <w:snapToGrid w:val="0"/>
        <w:spacing w:line="560" w:lineRule="atLeast"/>
        <w:jc w:val="left"/>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eastAsia="zh-CN"/>
        </w:rPr>
        <w:t>附件</w:t>
      </w:r>
      <w:r>
        <w:rPr>
          <w:rFonts w:hint="eastAsia" w:ascii="Times New Roman" w:hAnsi="Times New Roman" w:eastAsia="方正公文仿宋"/>
          <w:sz w:val="32"/>
          <w:szCs w:val="32"/>
          <w:lang w:val="en-US" w:eastAsia="zh-CN"/>
        </w:rPr>
        <w:t>4</w:t>
      </w:r>
    </w:p>
    <w:p w14:paraId="0BA05A12">
      <w:pPr>
        <w:adjustRightInd w:val="0"/>
        <w:snapToGrid w:val="0"/>
        <w:spacing w:line="560" w:lineRule="atLeast"/>
        <w:jc w:val="center"/>
        <w:rPr>
          <w:rFonts w:hint="eastAsia" w:ascii="Times New Roman" w:hAnsi="方正公文小标宋" w:eastAsia="方正公文小标宋"/>
          <w:sz w:val="44"/>
          <w:szCs w:val="44"/>
        </w:rPr>
      </w:pPr>
      <w:r>
        <w:rPr>
          <w:rFonts w:ascii="Times New Roman" w:hAnsi="Times New Roman" w:eastAsia="方正公文小标宋"/>
          <w:sz w:val="44"/>
          <w:szCs w:val="44"/>
        </w:rPr>
        <w:t>202</w:t>
      </w:r>
      <w:r>
        <w:rPr>
          <w:rFonts w:hint="eastAsia" w:ascii="Times New Roman" w:hAnsi="Times New Roman" w:eastAsia="方正公文小标宋"/>
          <w:sz w:val="44"/>
          <w:szCs w:val="44"/>
        </w:rPr>
        <w:t>6</w:t>
      </w:r>
      <w:r>
        <w:rPr>
          <w:rFonts w:ascii="Times New Roman" w:hAnsi="方正公文小标宋" w:eastAsia="方正公文小标宋"/>
          <w:sz w:val="44"/>
          <w:szCs w:val="44"/>
        </w:rPr>
        <w:t>年溧水区第一批市级农机化项目</w:t>
      </w:r>
    </w:p>
    <w:p w14:paraId="280677D6">
      <w:pPr>
        <w:adjustRightInd w:val="0"/>
        <w:snapToGrid w:val="0"/>
        <w:spacing w:line="560" w:lineRule="atLeast"/>
        <w:jc w:val="center"/>
        <w:rPr>
          <w:rFonts w:ascii="Times New Roman" w:hAnsi="方正公文小标宋" w:eastAsia="方正公文小标宋"/>
          <w:sz w:val="44"/>
          <w:szCs w:val="44"/>
        </w:rPr>
      </w:pPr>
      <w:r>
        <w:rPr>
          <w:rFonts w:ascii="Times New Roman" w:hAnsi="方正公文小标宋" w:eastAsia="方正公文小标宋"/>
          <w:sz w:val="44"/>
          <w:szCs w:val="44"/>
        </w:rPr>
        <w:t>申报指南</w:t>
      </w:r>
    </w:p>
    <w:p w14:paraId="2D2C5EB5">
      <w:pPr>
        <w:adjustRightInd w:val="0"/>
        <w:snapToGrid w:val="0"/>
        <w:spacing w:line="560" w:lineRule="atLeast"/>
        <w:rPr>
          <w:rFonts w:hint="eastAsia" w:ascii="Times New Roman" w:hAnsi="Times New Roman" w:eastAsia="方正公文仿宋"/>
          <w:sz w:val="32"/>
          <w:szCs w:val="32"/>
        </w:rPr>
      </w:pPr>
    </w:p>
    <w:p w14:paraId="51204BF7">
      <w:pPr>
        <w:spacing w:line="560" w:lineRule="exact"/>
        <w:ind w:firstLine="640" w:firstLineChars="200"/>
        <w:contextualSpacing/>
        <w:rPr>
          <w:rFonts w:hint="eastAsia" w:ascii="Times New Roman" w:hAnsi="Times New Roman" w:eastAsia="方正公文仿宋"/>
          <w:sz w:val="32"/>
          <w:szCs w:val="32"/>
        </w:rPr>
      </w:pPr>
      <w:r>
        <w:rPr>
          <w:rFonts w:ascii="Times New Roman" w:hAnsi="Times New Roman" w:eastAsia="方正公文仿宋"/>
          <w:sz w:val="32"/>
          <w:szCs w:val="32"/>
        </w:rPr>
        <w:t>根据《</w:t>
      </w:r>
      <w:r>
        <w:rPr>
          <w:rFonts w:hint="eastAsia" w:ascii="Times New Roman" w:hAnsi="Times New Roman" w:eastAsia="方正公文仿宋"/>
          <w:sz w:val="32"/>
          <w:szCs w:val="32"/>
        </w:rPr>
        <w:t>关于进一步规范南京市财政涉农资金项目全过程管理的通知</w:t>
      </w:r>
      <w:r>
        <w:rPr>
          <w:rFonts w:ascii="Times New Roman" w:hAnsi="Times New Roman" w:eastAsia="方正公文仿宋"/>
          <w:sz w:val="32"/>
          <w:szCs w:val="32"/>
        </w:rPr>
        <w:t>》（宁农计〔202</w:t>
      </w:r>
      <w:r>
        <w:rPr>
          <w:rFonts w:hint="eastAsia" w:ascii="Times New Roman" w:hAnsi="Times New Roman" w:eastAsia="方正公文仿宋"/>
          <w:sz w:val="32"/>
          <w:szCs w:val="32"/>
        </w:rPr>
        <w:t>6</w:t>
      </w:r>
      <w:r>
        <w:rPr>
          <w:rFonts w:ascii="Times New Roman" w:hAnsi="Times New Roman" w:eastAsia="方正公文仿宋"/>
          <w:sz w:val="32"/>
          <w:szCs w:val="32"/>
        </w:rPr>
        <w:t>〕6号）、《</w:t>
      </w:r>
      <w:r>
        <w:rPr>
          <w:rFonts w:hint="eastAsia" w:ascii="Times New Roman" w:hAnsi="Times New Roman" w:eastAsia="方正公文仿宋"/>
          <w:sz w:val="32"/>
          <w:szCs w:val="32"/>
        </w:rPr>
        <w:t>关于印发2026年南京市相关农业大专项资金实施意见的通知</w:t>
      </w:r>
      <w:r>
        <w:rPr>
          <w:rFonts w:ascii="Times New Roman" w:hAnsi="Times New Roman" w:eastAsia="方正公文仿宋"/>
          <w:sz w:val="32"/>
          <w:szCs w:val="32"/>
        </w:rPr>
        <w:t>》（宁农计〔202</w:t>
      </w:r>
      <w:r>
        <w:rPr>
          <w:rFonts w:hint="eastAsia" w:ascii="Times New Roman" w:hAnsi="Times New Roman" w:eastAsia="方正公文仿宋"/>
          <w:sz w:val="32"/>
          <w:szCs w:val="32"/>
        </w:rPr>
        <w:t>6</w:t>
      </w:r>
      <w:r>
        <w:rPr>
          <w:rFonts w:ascii="Times New Roman" w:hAnsi="Times New Roman" w:eastAsia="方正公文仿宋"/>
          <w:sz w:val="32"/>
          <w:szCs w:val="32"/>
        </w:rPr>
        <w:t>〕</w:t>
      </w:r>
      <w:r>
        <w:rPr>
          <w:rFonts w:hint="eastAsia" w:ascii="Times New Roman" w:hAnsi="Times New Roman" w:eastAsia="方正公文仿宋"/>
          <w:sz w:val="32"/>
          <w:szCs w:val="32"/>
        </w:rPr>
        <w:t>7</w:t>
      </w:r>
      <w:r>
        <w:rPr>
          <w:rFonts w:ascii="Times New Roman" w:hAnsi="Times New Roman" w:eastAsia="方正公文仿宋"/>
          <w:sz w:val="32"/>
          <w:szCs w:val="32"/>
        </w:rPr>
        <w:t>号））及《</w:t>
      </w:r>
      <w:r>
        <w:rPr>
          <w:rFonts w:hint="eastAsia" w:ascii="Times New Roman" w:hAnsi="Times New Roman" w:eastAsia="方正公文仿宋"/>
          <w:sz w:val="32"/>
          <w:szCs w:val="32"/>
        </w:rPr>
        <w:t>关于下达2026年第一批市级农业专项资金计划的通知</w:t>
      </w:r>
      <w:r>
        <w:rPr>
          <w:rFonts w:ascii="Times New Roman" w:hAnsi="Times New Roman" w:eastAsia="方正公文仿宋"/>
          <w:sz w:val="32"/>
          <w:szCs w:val="32"/>
        </w:rPr>
        <w:t>》（宁农计〔202</w:t>
      </w:r>
      <w:r>
        <w:rPr>
          <w:rFonts w:hint="eastAsia" w:ascii="Times New Roman" w:hAnsi="Times New Roman" w:eastAsia="方正公文仿宋"/>
          <w:sz w:val="32"/>
          <w:szCs w:val="32"/>
        </w:rPr>
        <w:t>6</w:t>
      </w:r>
      <w:r>
        <w:rPr>
          <w:rFonts w:ascii="Times New Roman" w:hAnsi="Times New Roman" w:eastAsia="方正公文仿宋"/>
          <w:sz w:val="32"/>
          <w:szCs w:val="32"/>
        </w:rPr>
        <w:t>〕</w:t>
      </w:r>
      <w:r>
        <w:rPr>
          <w:rFonts w:hint="eastAsia" w:ascii="Times New Roman" w:hAnsi="Times New Roman" w:eastAsia="方正公文仿宋"/>
          <w:sz w:val="32"/>
          <w:szCs w:val="32"/>
        </w:rPr>
        <w:t>8</w:t>
      </w:r>
      <w:r>
        <w:rPr>
          <w:rFonts w:ascii="Times New Roman" w:hAnsi="Times New Roman" w:eastAsia="方正公文仿宋"/>
          <w:sz w:val="32"/>
          <w:szCs w:val="32"/>
        </w:rPr>
        <w:t>号）等文件要求，</w:t>
      </w:r>
      <w:r>
        <w:rPr>
          <w:rFonts w:hint="eastAsia" w:ascii="Times New Roman" w:hAnsi="Times New Roman" w:eastAsia="方正公文仿宋"/>
          <w:sz w:val="32"/>
          <w:szCs w:val="32"/>
        </w:rPr>
        <w:t>支持实施农业生产服务综合机械化能力提升，采取“先建后补”形式，开展粮食产地烘干能力补短板行动（新改建粮食烘干中心及配套设施）、建设粮食存放钢板筒仓和农机库房。支持推进绿色智能农机装备应用，推广特色农机装备，建设特色农业机械化推广基地，探索农业农村领域低空经济场景运用。开展农机安全年度检验第三方服务。支持开展秸秆收储作业，扶持规模化秸秆综合利用主体开展能源化、肥料化、饲料化、基料化、原料化“五化”利用，探索秸秆离田利用新模式。</w:t>
      </w:r>
      <w:r>
        <w:rPr>
          <w:rFonts w:ascii="Times New Roman" w:hAnsi="Times New Roman" w:eastAsia="方正公文仿宋"/>
          <w:sz w:val="32"/>
          <w:szCs w:val="32"/>
        </w:rPr>
        <w:t>现</w:t>
      </w:r>
      <w:r>
        <w:rPr>
          <w:rFonts w:hint="eastAsia" w:ascii="Times New Roman" w:hAnsi="Times New Roman" w:eastAsia="方正公文仿宋"/>
          <w:sz w:val="32"/>
          <w:szCs w:val="32"/>
        </w:rPr>
        <w:t>制定</w:t>
      </w:r>
      <w:r>
        <w:rPr>
          <w:rFonts w:ascii="Times New Roman" w:hAnsi="Times New Roman" w:eastAsia="方正公文仿宋"/>
          <w:sz w:val="32"/>
          <w:szCs w:val="32"/>
        </w:rPr>
        <w:t>申报指南，请按相关要求做好项目的申报工作</w:t>
      </w:r>
      <w:r>
        <w:rPr>
          <w:rFonts w:hint="eastAsia" w:ascii="Times New Roman" w:hAnsi="Times New Roman" w:eastAsia="方正公文仿宋"/>
          <w:sz w:val="32"/>
          <w:szCs w:val="32"/>
        </w:rPr>
        <w:t>，</w:t>
      </w:r>
      <w:r>
        <w:rPr>
          <w:rFonts w:ascii="Times New Roman" w:hAnsi="Times New Roman" w:eastAsia="方正公文仿宋"/>
          <w:sz w:val="32"/>
          <w:szCs w:val="32"/>
        </w:rPr>
        <w:t>有关事项通知如下：</w:t>
      </w:r>
    </w:p>
    <w:p w14:paraId="1A037DFC">
      <w:pPr>
        <w:spacing w:line="560" w:lineRule="exact"/>
        <w:ind w:firstLine="640" w:firstLineChars="200"/>
        <w:contextualSpacing/>
        <w:jc w:val="left"/>
        <w:rPr>
          <w:rFonts w:ascii="Times New Roman" w:hAnsi="Times New Roman" w:eastAsia="方正公文黑体"/>
          <w:b/>
          <w:sz w:val="32"/>
          <w:szCs w:val="32"/>
        </w:rPr>
      </w:pPr>
      <w:r>
        <w:rPr>
          <w:rFonts w:ascii="Times New Roman" w:hAnsi="方正公文黑体" w:eastAsia="方正公文黑体"/>
          <w:bCs/>
          <w:sz w:val="32"/>
          <w:szCs w:val="32"/>
        </w:rPr>
        <w:t>一、项目类型及扶持内容</w:t>
      </w:r>
    </w:p>
    <w:p w14:paraId="46487243">
      <w:pPr>
        <w:spacing w:line="560" w:lineRule="exact"/>
        <w:ind w:firstLine="641" w:firstLineChars="200"/>
        <w:contextualSpacing/>
        <w:rPr>
          <w:rFonts w:hint="eastAsia" w:ascii="Times New Roman" w:hAnsi="Times New Roman" w:eastAsia="方正公文仿宋"/>
          <w:b/>
          <w:sz w:val="32"/>
          <w:szCs w:val="32"/>
        </w:rPr>
      </w:pPr>
      <w:r>
        <w:rPr>
          <w:rFonts w:hint="eastAsia" w:ascii="Times New Roman" w:hAnsi="Times New Roman" w:eastAsia="方正公文仿宋"/>
          <w:b/>
          <w:sz w:val="32"/>
          <w:szCs w:val="32"/>
        </w:rPr>
        <w:t>1.粮食烘干中心建设。</w:t>
      </w:r>
    </w:p>
    <w:p w14:paraId="3FF61DD1">
      <w:pPr>
        <w:spacing w:line="560" w:lineRule="exact"/>
        <w:ind w:firstLine="640" w:firstLineChars="200"/>
        <w:contextualSpacing/>
        <w:rPr>
          <w:rFonts w:hint="eastAsia" w:ascii="Times New Roman" w:hAnsi="Times New Roman" w:eastAsia="方正公文仿宋"/>
          <w:sz w:val="32"/>
          <w:szCs w:val="32"/>
        </w:rPr>
      </w:pPr>
      <w:r>
        <w:rPr>
          <w:rFonts w:hint="eastAsia" w:ascii="Times New Roman" w:hAnsi="Times New Roman" w:eastAsia="方正公文仿宋"/>
          <w:sz w:val="32"/>
          <w:szCs w:val="32"/>
        </w:rPr>
        <w:t>开展粮食产地烘干能力补短板行动，支持新购置并使用清洁能源的粮食烘干机、空气源热泵、输送机、提升机等设备，新建地磅、水泥场地、电力增容、烘干房等设施。要求新增烘干设备3台套以上（含3台套）、每台烘干机的批处理能力达10吨以上，达到环保及安全生产相关要求。</w:t>
      </w:r>
    </w:p>
    <w:p w14:paraId="641AB0B5">
      <w:pPr>
        <w:spacing w:line="560" w:lineRule="exact"/>
        <w:ind w:firstLine="641" w:firstLineChars="200"/>
        <w:contextualSpacing/>
        <w:rPr>
          <w:rFonts w:ascii="Times New Roman" w:hAnsi="Times New Roman" w:eastAsia="方正公文仿宋"/>
          <w:b/>
          <w:sz w:val="32"/>
          <w:szCs w:val="32"/>
        </w:rPr>
      </w:pPr>
      <w:r>
        <w:rPr>
          <w:rFonts w:hint="eastAsia" w:ascii="Times New Roman" w:hAnsi="Times New Roman" w:eastAsia="方正公文仿宋"/>
          <w:b/>
          <w:sz w:val="32"/>
          <w:szCs w:val="32"/>
        </w:rPr>
        <w:t>2</w:t>
      </w:r>
      <w:r>
        <w:rPr>
          <w:rFonts w:ascii="Times New Roman" w:hAnsi="Times New Roman" w:eastAsia="方正公文仿宋"/>
          <w:b/>
          <w:sz w:val="32"/>
          <w:szCs w:val="32"/>
        </w:rPr>
        <w:t>.特色农业</w:t>
      </w:r>
      <w:r>
        <w:rPr>
          <w:rFonts w:hint="eastAsia" w:ascii="Times New Roman" w:hAnsi="Times New Roman" w:eastAsia="方正公文仿宋"/>
          <w:b/>
          <w:sz w:val="32"/>
          <w:szCs w:val="32"/>
        </w:rPr>
        <w:t>机械化推广</w:t>
      </w:r>
      <w:r>
        <w:rPr>
          <w:rFonts w:ascii="Times New Roman" w:hAnsi="Times New Roman" w:eastAsia="方正公文仿宋"/>
          <w:b/>
          <w:sz w:val="32"/>
          <w:szCs w:val="32"/>
        </w:rPr>
        <w:t>基地</w:t>
      </w:r>
      <w:r>
        <w:rPr>
          <w:rFonts w:hint="eastAsia" w:ascii="Times New Roman" w:hAnsi="Times New Roman" w:eastAsia="方正公文仿宋"/>
          <w:b/>
          <w:sz w:val="32"/>
          <w:szCs w:val="32"/>
        </w:rPr>
        <w:t>建设</w:t>
      </w:r>
      <w:r>
        <w:rPr>
          <w:rFonts w:ascii="Times New Roman" w:hAnsi="Times New Roman" w:eastAsia="方正公文仿宋"/>
          <w:b/>
          <w:sz w:val="32"/>
          <w:szCs w:val="32"/>
        </w:rPr>
        <w:t>。</w:t>
      </w:r>
    </w:p>
    <w:p w14:paraId="5C0EBCBA">
      <w:pPr>
        <w:spacing w:line="560" w:lineRule="exact"/>
        <w:ind w:firstLine="640" w:firstLineChars="200"/>
        <w:contextualSpacing/>
        <w:jc w:val="left"/>
        <w:rPr>
          <w:rFonts w:ascii="Times New Roman" w:hAnsi="Times New Roman" w:eastAsia="方正公文仿宋"/>
          <w:sz w:val="32"/>
          <w:szCs w:val="32"/>
        </w:rPr>
      </w:pPr>
      <w:r>
        <w:rPr>
          <w:rFonts w:ascii="Times New Roman" w:hAnsi="Times New Roman" w:eastAsia="方正公文仿宋"/>
          <w:sz w:val="32"/>
          <w:szCs w:val="32"/>
        </w:rPr>
        <w:t>支持具有一定规模的设施农业（蔬菜）、果园茶园、水产养殖等基地实施“机器换人”，扶持内容包括各生产环节农机装备购置等，基地建成后，主要生产环节实现机械化作业。</w:t>
      </w:r>
    </w:p>
    <w:p w14:paraId="6E918290">
      <w:pPr>
        <w:spacing w:line="560" w:lineRule="exact"/>
        <w:ind w:firstLine="641" w:firstLineChars="200"/>
        <w:contextualSpacing/>
        <w:jc w:val="left"/>
        <w:rPr>
          <w:rFonts w:ascii="Times New Roman" w:hAnsi="Times New Roman" w:eastAsia="方正公文仿宋"/>
          <w:sz w:val="32"/>
          <w:szCs w:val="32"/>
        </w:rPr>
      </w:pPr>
      <w:r>
        <w:rPr>
          <w:rFonts w:ascii="Times New Roman" w:hAnsi="Times New Roman" w:eastAsia="方正公文仿宋"/>
          <w:b/>
          <w:sz w:val="32"/>
          <w:szCs w:val="32"/>
        </w:rPr>
        <w:t>（1）设施农业（蔬菜）</w:t>
      </w:r>
      <w:r>
        <w:rPr>
          <w:rFonts w:hint="eastAsia" w:ascii="Times New Roman" w:hAnsi="Times New Roman" w:eastAsia="方正公文仿宋"/>
          <w:b/>
          <w:sz w:val="32"/>
          <w:szCs w:val="32"/>
        </w:rPr>
        <w:t>机械化推广</w:t>
      </w:r>
      <w:r>
        <w:rPr>
          <w:rFonts w:ascii="Times New Roman" w:hAnsi="Times New Roman" w:eastAsia="方正公文仿宋"/>
          <w:b/>
          <w:sz w:val="32"/>
          <w:szCs w:val="32"/>
        </w:rPr>
        <w:t>基地。</w:t>
      </w:r>
      <w:r>
        <w:rPr>
          <w:rFonts w:ascii="Times New Roman" w:hAnsi="Times New Roman" w:eastAsia="方正公文仿宋"/>
          <w:sz w:val="32"/>
          <w:szCs w:val="32"/>
        </w:rPr>
        <w:t>连片种植面积50亩以上，购置相关农机装备，实现耕整地、施肥、起垄、覆膜、种植、植保、环境调控、收获、田间转运、冷藏保鲜等主要生产环节机械化作业（不少于5个环节）。</w:t>
      </w:r>
    </w:p>
    <w:p w14:paraId="2EB3C049">
      <w:pPr>
        <w:spacing w:line="560" w:lineRule="exact"/>
        <w:ind w:firstLine="641" w:firstLineChars="200"/>
        <w:contextualSpacing/>
        <w:jc w:val="left"/>
        <w:rPr>
          <w:rFonts w:ascii="Times New Roman" w:hAnsi="Times New Roman" w:eastAsia="方正公文仿宋"/>
          <w:sz w:val="32"/>
          <w:szCs w:val="32"/>
        </w:rPr>
      </w:pPr>
      <w:r>
        <w:rPr>
          <w:rFonts w:ascii="Times New Roman" w:hAnsi="Times New Roman" w:eastAsia="方正公文仿宋"/>
          <w:b/>
          <w:sz w:val="32"/>
          <w:szCs w:val="32"/>
        </w:rPr>
        <w:t>（2）果茶园</w:t>
      </w:r>
      <w:r>
        <w:rPr>
          <w:rFonts w:hint="eastAsia" w:ascii="Times New Roman" w:hAnsi="Times New Roman" w:eastAsia="方正公文仿宋"/>
          <w:b/>
          <w:sz w:val="32"/>
          <w:szCs w:val="32"/>
        </w:rPr>
        <w:t>机械化推广</w:t>
      </w:r>
      <w:r>
        <w:rPr>
          <w:rFonts w:ascii="Times New Roman" w:hAnsi="Times New Roman" w:eastAsia="方正公文仿宋"/>
          <w:b/>
          <w:sz w:val="32"/>
          <w:szCs w:val="32"/>
        </w:rPr>
        <w:t>基地</w:t>
      </w:r>
      <w:r>
        <w:rPr>
          <w:rFonts w:hint="eastAsia" w:ascii="Times New Roman" w:hAnsi="Times New Roman" w:eastAsia="方正公文仿宋"/>
          <w:b/>
          <w:sz w:val="32"/>
          <w:szCs w:val="32"/>
        </w:rPr>
        <w:t>。</w:t>
      </w:r>
      <w:r>
        <w:rPr>
          <w:rFonts w:ascii="Times New Roman" w:hAnsi="Times New Roman" w:eastAsia="方正公文仿宋"/>
          <w:sz w:val="32"/>
          <w:szCs w:val="32"/>
        </w:rPr>
        <w:t>连片种植面积50亩以上，购置相关农机装备，实现育苗、种植、开沟、中耕除草、施肥、植保、修剪、采收、驱鸟、环境调控、田间转运、冷藏保鲜等主要生产环节机械化作业（不少于5个环节）。</w:t>
      </w:r>
    </w:p>
    <w:p w14:paraId="1EC6DE2B">
      <w:pPr>
        <w:spacing w:line="560" w:lineRule="exact"/>
        <w:ind w:firstLine="641" w:firstLineChars="200"/>
        <w:contextualSpacing/>
        <w:jc w:val="left"/>
        <w:rPr>
          <w:rFonts w:hint="eastAsia" w:ascii="Times New Roman" w:hAnsi="Times New Roman" w:eastAsia="方正公文仿宋"/>
          <w:sz w:val="32"/>
          <w:szCs w:val="32"/>
        </w:rPr>
      </w:pPr>
      <w:r>
        <w:rPr>
          <w:rFonts w:ascii="Times New Roman" w:hAnsi="Times New Roman" w:eastAsia="方正公文仿宋"/>
          <w:b/>
          <w:sz w:val="32"/>
          <w:szCs w:val="32"/>
        </w:rPr>
        <w:t>（3）水产养殖</w:t>
      </w:r>
      <w:r>
        <w:rPr>
          <w:rFonts w:hint="eastAsia" w:ascii="Times New Roman" w:hAnsi="Times New Roman" w:eastAsia="方正公文仿宋"/>
          <w:b/>
          <w:bCs/>
          <w:sz w:val="32"/>
          <w:szCs w:val="32"/>
        </w:rPr>
        <w:t>机械化推广基地</w:t>
      </w:r>
      <w:r>
        <w:rPr>
          <w:rFonts w:ascii="Times New Roman" w:hAnsi="Times New Roman" w:eastAsia="方正公文仿宋"/>
          <w:b/>
          <w:sz w:val="32"/>
          <w:szCs w:val="32"/>
        </w:rPr>
        <w:t>。</w:t>
      </w:r>
      <w:r>
        <w:rPr>
          <w:rFonts w:ascii="Times New Roman" w:hAnsi="Times New Roman" w:eastAsia="方正公文仿宋"/>
          <w:sz w:val="32"/>
          <w:szCs w:val="32"/>
        </w:rPr>
        <w:t>连片养殖规模200亩以上，购置相关农机装备，实现清淤、投饲、增氧、水质监测调控、水草梳割、起捕、塘口转运、螃蟹捆扎、分级分拣、塘口驱鸟等主要生产环节机械化作业（不少于5个环节）。</w:t>
      </w:r>
    </w:p>
    <w:p w14:paraId="4E725548">
      <w:pPr>
        <w:spacing w:line="560" w:lineRule="exact"/>
        <w:ind w:firstLine="641" w:firstLineChars="200"/>
        <w:contextualSpacing/>
        <w:rPr>
          <w:rFonts w:ascii="Times New Roman" w:hAnsi="Times New Roman" w:eastAsia="方正公文仿宋"/>
          <w:b/>
          <w:sz w:val="32"/>
          <w:szCs w:val="32"/>
        </w:rPr>
      </w:pPr>
      <w:r>
        <w:rPr>
          <w:rFonts w:hint="eastAsia" w:ascii="Times New Roman" w:hAnsi="Times New Roman" w:eastAsia="方正公文仿宋"/>
          <w:b/>
          <w:sz w:val="32"/>
          <w:szCs w:val="32"/>
        </w:rPr>
        <w:t>3</w:t>
      </w:r>
      <w:r>
        <w:rPr>
          <w:rFonts w:ascii="Times New Roman" w:hAnsi="Times New Roman" w:eastAsia="方正公文仿宋"/>
          <w:b/>
          <w:sz w:val="32"/>
          <w:szCs w:val="32"/>
        </w:rPr>
        <w:t>.秸秆规模化综合利用奖补项目。</w:t>
      </w:r>
    </w:p>
    <w:p w14:paraId="6CCD8225">
      <w:pPr>
        <w:spacing w:line="560" w:lineRule="exact"/>
        <w:ind w:firstLine="640" w:firstLineChars="200"/>
        <w:contextualSpacing/>
        <w:jc w:val="left"/>
        <w:rPr>
          <w:rFonts w:hint="eastAsia" w:ascii="Times New Roman" w:hAnsi="Times New Roman" w:eastAsia="方正公文仿宋"/>
          <w:sz w:val="32"/>
          <w:szCs w:val="32"/>
        </w:rPr>
      </w:pPr>
      <w:r>
        <w:rPr>
          <w:rFonts w:ascii="Times New Roman" w:hAnsi="Times New Roman" w:eastAsia="方正公文仿宋"/>
          <w:sz w:val="32"/>
          <w:szCs w:val="32"/>
        </w:rPr>
        <w:t>支持规模化秸秆综合利用主体开展能源化、肥料化、饲料化、基料化、原料化等秸秆离田“五化”利用。市级补助标准为：年消耗本市秸秆量1000（含）-2000吨的，市级补助5万元/年；年消耗本市秸秆量2000（含）-4000吨的，市级补助10万元/年；年消耗本市秸秆量4000（含）-6000吨的，市级补助15万元/年；年消耗本市秸秆量6000（含）-8000吨的，市级补助20万元/年；年消耗本市秸秆量8000（含）-10000吨的，市级补助25万元/年；年消耗本市秸秆量10000吨（含）以上的，市级补助30万元/年。</w:t>
      </w:r>
    </w:p>
    <w:p w14:paraId="741D369F">
      <w:pPr>
        <w:spacing w:line="560" w:lineRule="exact"/>
        <w:ind w:firstLine="640" w:firstLineChars="200"/>
        <w:contextualSpacing/>
        <w:jc w:val="left"/>
        <w:rPr>
          <w:rFonts w:ascii="Times New Roman" w:hAnsi="Times New Roman" w:eastAsia="方正公文黑体"/>
          <w:bCs/>
          <w:sz w:val="32"/>
          <w:szCs w:val="32"/>
        </w:rPr>
      </w:pPr>
      <w:r>
        <w:rPr>
          <w:rFonts w:ascii="Times New Roman" w:hAnsi="方正公文黑体" w:eastAsia="方正公文黑体"/>
          <w:bCs/>
          <w:sz w:val="32"/>
          <w:szCs w:val="32"/>
        </w:rPr>
        <w:t>二、申报主体</w:t>
      </w:r>
    </w:p>
    <w:p w14:paraId="572A1BA7">
      <w:pPr>
        <w:spacing w:line="560" w:lineRule="exact"/>
        <w:ind w:firstLine="640" w:firstLineChars="200"/>
        <w:contextualSpacing/>
        <w:jc w:val="left"/>
        <w:rPr>
          <w:rFonts w:ascii="Times New Roman" w:hAnsi="Times New Roman" w:eastAsia="方正公文仿宋"/>
          <w:sz w:val="32"/>
          <w:szCs w:val="32"/>
        </w:rPr>
      </w:pPr>
      <w:r>
        <w:rPr>
          <w:rFonts w:ascii="Times New Roman" w:hAnsi="Times New Roman" w:eastAsia="方正公文仿宋"/>
          <w:sz w:val="32"/>
          <w:szCs w:val="32"/>
        </w:rPr>
        <w:t>溧水区范围内从事相关农业生产的农业企业、家庭农场、合作社、村集体等。</w:t>
      </w:r>
    </w:p>
    <w:p w14:paraId="02E6DA31">
      <w:pPr>
        <w:spacing w:line="560" w:lineRule="exact"/>
        <w:ind w:firstLine="640" w:firstLineChars="200"/>
        <w:contextualSpacing/>
        <w:jc w:val="left"/>
        <w:rPr>
          <w:rFonts w:ascii="Times New Roman" w:hAnsi="Times New Roman" w:eastAsia="方正公文黑体"/>
          <w:bCs/>
          <w:sz w:val="32"/>
          <w:szCs w:val="32"/>
        </w:rPr>
      </w:pPr>
      <w:r>
        <w:rPr>
          <w:rFonts w:ascii="Times New Roman" w:hAnsi="方正公文黑体" w:eastAsia="方正公文黑体"/>
          <w:bCs/>
          <w:sz w:val="32"/>
          <w:szCs w:val="32"/>
        </w:rPr>
        <w:t>三、补助标准</w:t>
      </w:r>
    </w:p>
    <w:p w14:paraId="107860D0">
      <w:pPr>
        <w:spacing w:line="560" w:lineRule="exact"/>
        <w:ind w:firstLine="640" w:firstLineChars="200"/>
        <w:contextualSpacing/>
        <w:jc w:val="left"/>
        <w:rPr>
          <w:rFonts w:ascii="Times New Roman" w:hAnsi="Times New Roman" w:eastAsia="方正公文仿宋"/>
          <w:color w:val="FF0000"/>
          <w:sz w:val="32"/>
          <w:szCs w:val="32"/>
        </w:rPr>
      </w:pPr>
      <w:r>
        <w:rPr>
          <w:rFonts w:ascii="Times New Roman" w:hAnsi="Times New Roman" w:eastAsia="方正公文仿宋"/>
          <w:sz w:val="32"/>
          <w:szCs w:val="32"/>
        </w:rPr>
        <w:t>实行“先建后补”，</w:t>
      </w:r>
      <w:r>
        <w:rPr>
          <w:rFonts w:hint="eastAsia" w:ascii="Times New Roman" w:hAnsi="Times New Roman" w:eastAsia="方正公文仿宋"/>
          <w:sz w:val="32"/>
          <w:szCs w:val="32"/>
        </w:rPr>
        <w:t>由农业企业、家庭农场、合作社、村集体等主体通过竞争立项承担的项目，市级以上专项资金补助比例不超过40%</w:t>
      </w:r>
      <w:r>
        <w:rPr>
          <w:rFonts w:ascii="Times New Roman" w:hAnsi="Times New Roman" w:eastAsia="方正公文仿宋"/>
          <w:sz w:val="32"/>
          <w:szCs w:val="32"/>
        </w:rPr>
        <w:t>。已通过项目扶持的各类农业机械，不得再申报农机购置与应用补贴。</w:t>
      </w:r>
    </w:p>
    <w:p w14:paraId="6A18745D">
      <w:pPr>
        <w:spacing w:line="560" w:lineRule="exact"/>
        <w:ind w:firstLine="640" w:firstLineChars="200"/>
        <w:contextualSpacing/>
        <w:jc w:val="left"/>
        <w:rPr>
          <w:rFonts w:ascii="Times New Roman" w:hAnsi="Times New Roman" w:eastAsia="方正公文黑体"/>
          <w:bCs/>
          <w:sz w:val="32"/>
          <w:szCs w:val="32"/>
        </w:rPr>
      </w:pPr>
      <w:r>
        <w:rPr>
          <w:rFonts w:ascii="Times New Roman" w:hAnsi="方正公文黑体" w:eastAsia="方正公文黑体"/>
          <w:bCs/>
          <w:sz w:val="32"/>
          <w:szCs w:val="32"/>
        </w:rPr>
        <w:t>四、项目材料报送</w:t>
      </w:r>
    </w:p>
    <w:p w14:paraId="5EFACFB4">
      <w:pPr>
        <w:spacing w:line="560" w:lineRule="exact"/>
        <w:ind w:firstLine="640" w:firstLineChars="200"/>
        <w:contextualSpacing/>
        <w:jc w:val="left"/>
        <w:rPr>
          <w:rFonts w:ascii="Times New Roman" w:hAnsi="Times New Roman" w:eastAsia="方正公文仿宋"/>
          <w:sz w:val="32"/>
          <w:szCs w:val="32"/>
        </w:rPr>
      </w:pPr>
      <w:r>
        <w:rPr>
          <w:rFonts w:ascii="Times New Roman" w:hAnsi="Times New Roman" w:eastAsia="方正公文仿宋"/>
          <w:sz w:val="32"/>
          <w:szCs w:val="32"/>
        </w:rPr>
        <w:t>各镇街将项目申报材料签字盖章后报区农业农村局农机管理科，电话，57212624，同时报送电子档。项目申报截止时间为202</w:t>
      </w:r>
      <w:r>
        <w:rPr>
          <w:rFonts w:hint="eastAsia" w:ascii="Times New Roman" w:hAnsi="Times New Roman" w:eastAsia="方正公文仿宋"/>
          <w:sz w:val="32"/>
          <w:szCs w:val="32"/>
        </w:rPr>
        <w:t>6</w:t>
      </w:r>
      <w:r>
        <w:rPr>
          <w:rFonts w:ascii="Times New Roman" w:hAnsi="Times New Roman" w:eastAsia="方正公文仿宋"/>
          <w:sz w:val="32"/>
          <w:szCs w:val="32"/>
        </w:rPr>
        <w:t>年</w:t>
      </w:r>
      <w:r>
        <w:rPr>
          <w:rFonts w:hint="eastAsia" w:ascii="Times New Roman" w:hAnsi="Times New Roman" w:eastAsia="方正公文仿宋"/>
          <w:sz w:val="32"/>
          <w:szCs w:val="32"/>
        </w:rPr>
        <w:t>4</w:t>
      </w:r>
      <w:r>
        <w:rPr>
          <w:rFonts w:ascii="Times New Roman" w:hAnsi="Times New Roman" w:eastAsia="方正公文仿宋"/>
          <w:sz w:val="32"/>
          <w:szCs w:val="32"/>
        </w:rPr>
        <w:t>月</w:t>
      </w:r>
      <w:r>
        <w:rPr>
          <w:rFonts w:hint="eastAsia" w:ascii="Times New Roman" w:hAnsi="Times New Roman" w:eastAsia="方正公文仿宋"/>
          <w:sz w:val="32"/>
          <w:szCs w:val="32"/>
        </w:rPr>
        <w:t>23</w:t>
      </w:r>
      <w:r>
        <w:rPr>
          <w:rFonts w:ascii="Times New Roman" w:hAnsi="Times New Roman" w:eastAsia="方正公文仿宋"/>
          <w:sz w:val="32"/>
          <w:szCs w:val="32"/>
        </w:rPr>
        <w:t>日，逾期不再受理。项目申报材料一式3份，按以下顺序装订成册，包括：项目申报书、财政专项资金申请使用声明书、申报单位营业执照复印件、法人身份证复印件、项目单位信用信息查询报告、土地（塘口）流转承包协议、设施农用地备案审批手续复印件（</w:t>
      </w:r>
      <w:r>
        <w:rPr>
          <w:rFonts w:hint="eastAsia" w:ascii="Times New Roman" w:hAnsi="Times New Roman" w:eastAsia="方正公文仿宋"/>
          <w:sz w:val="32"/>
          <w:szCs w:val="32"/>
        </w:rPr>
        <w:t>烘干中心</w:t>
      </w:r>
      <w:r>
        <w:rPr>
          <w:rFonts w:ascii="Times New Roman" w:hAnsi="Times New Roman" w:eastAsia="方正公文仿宋"/>
          <w:sz w:val="32"/>
          <w:szCs w:val="32"/>
        </w:rPr>
        <w:t>建设项目提供）等。</w:t>
      </w:r>
    </w:p>
    <w:p w14:paraId="71AF7A8C">
      <w:pPr>
        <w:widowControl/>
        <w:spacing w:line="590" w:lineRule="exact"/>
        <w:jc w:val="both"/>
        <w:rPr>
          <w:rFonts w:hint="default" w:ascii="Times New Roman" w:hAnsi="Times New Roman" w:eastAsia="方正公文黑体" w:cs="Times New Roman"/>
          <w:color w:val="000000"/>
          <w:kern w:val="0"/>
          <w:sz w:val="32"/>
          <w:szCs w:val="32"/>
          <w:lang w:eastAsia="zh-CN"/>
        </w:rPr>
      </w:pPr>
    </w:p>
    <w:p w14:paraId="30F5CF88">
      <w:pPr>
        <w:widowControl/>
        <w:spacing w:line="590" w:lineRule="exact"/>
        <w:jc w:val="both"/>
        <w:rPr>
          <w:rFonts w:hint="default" w:ascii="Times New Roman" w:hAnsi="Times New Roman" w:eastAsia="方正公文黑体" w:cs="Times New Roman"/>
          <w:color w:val="000000"/>
          <w:kern w:val="0"/>
          <w:sz w:val="32"/>
          <w:szCs w:val="32"/>
          <w:lang w:val="en-US" w:eastAsia="zh-CN"/>
        </w:rPr>
      </w:pPr>
      <w:r>
        <w:rPr>
          <w:rFonts w:hint="default" w:ascii="Times New Roman" w:hAnsi="Times New Roman" w:eastAsia="方正公文黑体" w:cs="Times New Roman"/>
          <w:color w:val="000000"/>
          <w:kern w:val="0"/>
          <w:sz w:val="32"/>
          <w:szCs w:val="32"/>
          <w:lang w:eastAsia="zh-CN"/>
        </w:rPr>
        <w:t>附件</w:t>
      </w:r>
      <w:r>
        <w:rPr>
          <w:rFonts w:hint="default" w:ascii="Times New Roman" w:hAnsi="Times New Roman" w:eastAsia="方正公文黑体" w:cs="Times New Roman"/>
          <w:color w:val="000000"/>
          <w:kern w:val="0"/>
          <w:sz w:val="32"/>
          <w:szCs w:val="32"/>
          <w:lang w:val="en-US" w:eastAsia="zh-CN"/>
        </w:rPr>
        <w:t>5</w:t>
      </w:r>
    </w:p>
    <w:p w14:paraId="2AF3E550">
      <w:pPr>
        <w:widowControl/>
        <w:spacing w:line="610" w:lineRule="exact"/>
        <w:jc w:val="center"/>
        <w:rPr>
          <w:rFonts w:ascii="Times New Roman" w:hAnsi="Times New Roman" w:eastAsia="方正公文小标宋" w:cs="方正公文小标宋"/>
          <w:color w:val="000000"/>
          <w:kern w:val="0"/>
          <w:sz w:val="44"/>
          <w:szCs w:val="44"/>
        </w:rPr>
      </w:pPr>
      <w:r>
        <w:rPr>
          <w:rFonts w:hint="eastAsia" w:ascii="Times New Roman" w:hAnsi="Times New Roman" w:eastAsia="方正公文小标宋" w:cs="方正公文小标宋"/>
          <w:color w:val="000000"/>
          <w:kern w:val="0"/>
          <w:sz w:val="44"/>
          <w:szCs w:val="44"/>
        </w:rPr>
        <w:t>202</w:t>
      </w:r>
      <w:r>
        <w:rPr>
          <w:rFonts w:hint="eastAsia" w:ascii="Times New Roman" w:hAnsi="Times New Roman" w:eastAsia="方正公文小标宋" w:cs="方正公文小标宋"/>
          <w:color w:val="000000"/>
          <w:kern w:val="0"/>
          <w:sz w:val="44"/>
          <w:szCs w:val="44"/>
          <w:lang w:val="en-US" w:eastAsia="zh-CN"/>
        </w:rPr>
        <w:t>6</w:t>
      </w:r>
      <w:r>
        <w:rPr>
          <w:rFonts w:hint="eastAsia" w:ascii="Times New Roman" w:hAnsi="Times New Roman" w:eastAsia="方正公文小标宋" w:cs="方正公文小标宋"/>
          <w:color w:val="000000"/>
          <w:kern w:val="0"/>
          <w:sz w:val="44"/>
          <w:szCs w:val="44"/>
        </w:rPr>
        <w:t>年第一批市级农业专项资金</w:t>
      </w:r>
    </w:p>
    <w:p w14:paraId="6B1C26B4">
      <w:pPr>
        <w:widowControl/>
        <w:spacing w:line="610" w:lineRule="exact"/>
        <w:jc w:val="center"/>
        <w:rPr>
          <w:rFonts w:ascii="Times New Roman" w:hAnsi="Times New Roman" w:eastAsia="方正公文小标宋" w:cs="方正公文小标宋"/>
          <w:color w:val="000000"/>
          <w:kern w:val="0"/>
          <w:sz w:val="44"/>
          <w:szCs w:val="44"/>
        </w:rPr>
      </w:pPr>
      <w:r>
        <w:rPr>
          <w:rFonts w:hint="eastAsia" w:ascii="Times New Roman" w:hAnsi="Times New Roman" w:eastAsia="方正公文小标宋" w:cs="方正公文小标宋"/>
          <w:color w:val="000000"/>
          <w:kern w:val="0"/>
          <w:sz w:val="44"/>
          <w:szCs w:val="44"/>
        </w:rPr>
        <w:t>——渔业高质量发展项目申报指南</w:t>
      </w:r>
    </w:p>
    <w:p w14:paraId="719213FD">
      <w:pPr>
        <w:widowControl/>
        <w:spacing w:line="610" w:lineRule="exact"/>
        <w:jc w:val="left"/>
        <w:rPr>
          <w:rFonts w:ascii="Times New Roman" w:hAnsi="Times New Roman" w:eastAsia="方正公文仿宋" w:cs="方正公文仿宋"/>
          <w:color w:val="000000"/>
          <w:kern w:val="0"/>
          <w:sz w:val="32"/>
          <w:szCs w:val="32"/>
        </w:rPr>
      </w:pPr>
    </w:p>
    <w:p w14:paraId="790B60AB">
      <w:pPr>
        <w:widowControl/>
        <w:spacing w:line="610" w:lineRule="exact"/>
        <w:ind w:firstLine="640" w:firstLineChars="200"/>
        <w:rPr>
          <w:rFonts w:ascii="Times New Roman" w:hAnsi="Times New Roman" w:eastAsia="方正公文仿宋" w:cs="方正公文仿宋"/>
          <w:color w:val="000000"/>
          <w:kern w:val="0"/>
          <w:sz w:val="32"/>
          <w:szCs w:val="32"/>
        </w:rPr>
      </w:pPr>
      <w:r>
        <w:rPr>
          <w:rFonts w:hint="eastAsia" w:ascii="Times New Roman" w:hAnsi="Times New Roman" w:eastAsia="方正公文仿宋" w:cs="方正公文仿宋"/>
          <w:color w:val="000000"/>
          <w:kern w:val="0"/>
          <w:sz w:val="32"/>
          <w:szCs w:val="32"/>
        </w:rPr>
        <w:t>根据南京市农业农村局《关于下达202</w:t>
      </w:r>
      <w:r>
        <w:rPr>
          <w:rFonts w:hint="eastAsia" w:ascii="Times New Roman" w:hAnsi="Times New Roman" w:eastAsia="方正公文仿宋" w:cs="方正公文仿宋"/>
          <w:color w:val="000000"/>
          <w:kern w:val="0"/>
          <w:sz w:val="32"/>
          <w:szCs w:val="32"/>
          <w:lang w:val="en-US" w:eastAsia="zh-CN"/>
        </w:rPr>
        <w:t>6</w:t>
      </w:r>
      <w:r>
        <w:rPr>
          <w:rFonts w:hint="eastAsia" w:ascii="Times New Roman" w:hAnsi="Times New Roman" w:eastAsia="方正公文仿宋" w:cs="方正公文仿宋"/>
          <w:color w:val="000000"/>
          <w:kern w:val="0"/>
          <w:sz w:val="32"/>
          <w:szCs w:val="32"/>
        </w:rPr>
        <w:t>年第一批市级农业专项资金计划的通知》（宁农计〔202</w:t>
      </w:r>
      <w:r>
        <w:rPr>
          <w:rFonts w:hint="eastAsia" w:ascii="Times New Roman" w:hAnsi="Times New Roman" w:eastAsia="方正公文仿宋" w:cs="方正公文仿宋"/>
          <w:color w:val="000000"/>
          <w:kern w:val="0"/>
          <w:sz w:val="32"/>
          <w:szCs w:val="32"/>
          <w:lang w:val="en-US" w:eastAsia="zh-CN"/>
        </w:rPr>
        <w:t>6</w:t>
      </w:r>
      <w:r>
        <w:rPr>
          <w:rFonts w:hint="eastAsia" w:ascii="Times New Roman" w:hAnsi="Times New Roman" w:eastAsia="方正公文仿宋" w:cs="方正公文仿宋"/>
          <w:color w:val="000000"/>
          <w:kern w:val="0"/>
          <w:sz w:val="32"/>
          <w:szCs w:val="32"/>
        </w:rPr>
        <w:t>〕</w:t>
      </w:r>
      <w:r>
        <w:rPr>
          <w:rFonts w:hint="eastAsia" w:ascii="Times New Roman" w:hAnsi="Times New Roman" w:eastAsia="方正公文仿宋" w:cs="方正公文仿宋"/>
          <w:color w:val="000000"/>
          <w:kern w:val="0"/>
          <w:sz w:val="32"/>
          <w:szCs w:val="32"/>
          <w:lang w:val="en-US" w:eastAsia="zh-CN"/>
        </w:rPr>
        <w:t>8</w:t>
      </w:r>
      <w:r>
        <w:rPr>
          <w:rFonts w:hint="eastAsia" w:ascii="Times New Roman" w:hAnsi="Times New Roman" w:eastAsia="方正公文仿宋" w:cs="方正公文仿宋"/>
          <w:color w:val="000000"/>
          <w:kern w:val="0"/>
          <w:sz w:val="32"/>
          <w:szCs w:val="32"/>
        </w:rPr>
        <w:t>号）的相关要求，结合我区实际，现制定溧水区202</w:t>
      </w:r>
      <w:r>
        <w:rPr>
          <w:rFonts w:hint="eastAsia" w:ascii="Times New Roman" w:hAnsi="Times New Roman" w:eastAsia="方正公文仿宋" w:cs="方正公文仿宋"/>
          <w:color w:val="000000"/>
          <w:kern w:val="0"/>
          <w:sz w:val="32"/>
          <w:szCs w:val="32"/>
          <w:lang w:val="en-US" w:eastAsia="zh-CN"/>
        </w:rPr>
        <w:t>6</w:t>
      </w:r>
      <w:r>
        <w:rPr>
          <w:rFonts w:hint="eastAsia" w:ascii="Times New Roman" w:hAnsi="Times New Roman" w:eastAsia="方正公文仿宋" w:cs="方正公文仿宋"/>
          <w:color w:val="000000"/>
          <w:kern w:val="0"/>
          <w:sz w:val="32"/>
          <w:szCs w:val="32"/>
        </w:rPr>
        <w:t>年第一批市级农业专项资金——渔业高质量发展项目申报指南，请</w:t>
      </w:r>
      <w:r>
        <w:rPr>
          <w:rFonts w:hint="eastAsia" w:ascii="Times New Roman" w:hAnsi="Times New Roman" w:eastAsia="方正公文仿宋" w:cs="方正公文仿宋"/>
          <w:color w:val="000000"/>
          <w:kern w:val="0"/>
          <w:sz w:val="32"/>
          <w:szCs w:val="32"/>
          <w:lang w:eastAsia="zh-CN"/>
        </w:rPr>
        <w:t>对照</w:t>
      </w:r>
      <w:r>
        <w:rPr>
          <w:rFonts w:hint="eastAsia" w:ascii="Times New Roman" w:hAnsi="Times New Roman" w:eastAsia="方正公文仿宋" w:cs="方正公文仿宋"/>
          <w:color w:val="000000"/>
          <w:kern w:val="0"/>
          <w:sz w:val="32"/>
          <w:szCs w:val="32"/>
        </w:rPr>
        <w:t>要求做好项目申报工作。有关事项通知如下：</w:t>
      </w:r>
    </w:p>
    <w:p w14:paraId="0C26EBAB">
      <w:pPr>
        <w:widowControl/>
        <w:spacing w:line="610" w:lineRule="exact"/>
        <w:ind w:firstLine="640" w:firstLineChars="200"/>
        <w:rPr>
          <w:rFonts w:ascii="Times New Roman" w:hAnsi="Times New Roman" w:eastAsia="方正公文黑体" w:cs="方正公文仿宋"/>
          <w:sz w:val="32"/>
          <w:szCs w:val="32"/>
        </w:rPr>
      </w:pPr>
      <w:r>
        <w:rPr>
          <w:rFonts w:hint="eastAsia" w:ascii="Times New Roman" w:hAnsi="Times New Roman" w:eastAsia="方正公文黑体" w:cs="方正公文黑体"/>
          <w:color w:val="000000"/>
          <w:kern w:val="0"/>
          <w:sz w:val="32"/>
          <w:szCs w:val="32"/>
        </w:rPr>
        <w:t>一、支持内容</w:t>
      </w:r>
    </w:p>
    <w:p w14:paraId="19E3AFC2">
      <w:pPr>
        <w:widowControl/>
        <w:spacing w:line="610" w:lineRule="exact"/>
        <w:ind w:firstLine="640" w:firstLineChars="200"/>
        <w:rPr>
          <w:rFonts w:ascii="Times New Roman" w:hAnsi="Times New Roman" w:eastAsia="方正公文仿宋" w:cs="方正公文仿宋"/>
          <w:sz w:val="32"/>
          <w:szCs w:val="32"/>
        </w:rPr>
      </w:pPr>
      <w:r>
        <w:rPr>
          <w:rFonts w:hint="eastAsia" w:ascii="Times New Roman" w:hAnsi="Times New Roman" w:eastAsia="方正公文仿宋" w:cs="方正公文仿宋"/>
          <w:color w:val="000000"/>
          <w:kern w:val="0"/>
          <w:sz w:val="32"/>
          <w:szCs w:val="32"/>
        </w:rPr>
        <w:t>用于支持</w:t>
      </w:r>
      <w:r>
        <w:rPr>
          <w:rFonts w:hint="eastAsia" w:ascii="Times New Roman" w:hAnsi="Times New Roman" w:eastAsia="方正公文仿宋" w:cs="方正公文仿宋"/>
          <w:color w:val="000000"/>
          <w:kern w:val="0"/>
          <w:sz w:val="32"/>
          <w:szCs w:val="32"/>
          <w:lang w:eastAsia="zh-CN"/>
        </w:rPr>
        <w:t>规模</w:t>
      </w:r>
      <w:r>
        <w:rPr>
          <w:rFonts w:hint="eastAsia" w:ascii="Times New Roman" w:hAnsi="Times New Roman" w:eastAsia="方正公文仿宋" w:cs="方正公文仿宋"/>
          <w:color w:val="000000"/>
          <w:kern w:val="0"/>
          <w:sz w:val="32"/>
          <w:szCs w:val="32"/>
        </w:rPr>
        <w:t>连片养殖池塘生态化改造、</w:t>
      </w:r>
      <w:r>
        <w:rPr>
          <w:rFonts w:hint="eastAsia" w:ascii="Times New Roman" w:hAnsi="Times New Roman" w:eastAsia="方正公文仿宋" w:cs="方正公文仿宋"/>
          <w:color w:val="000000"/>
          <w:kern w:val="0"/>
          <w:sz w:val="32"/>
          <w:szCs w:val="32"/>
          <w:lang w:eastAsia="zh-CN"/>
        </w:rPr>
        <w:t>现代</w:t>
      </w:r>
      <w:r>
        <w:rPr>
          <w:rFonts w:hint="eastAsia" w:ascii="Times New Roman" w:hAnsi="Times New Roman" w:eastAsia="方正公文仿宋" w:cs="方正公文仿宋"/>
          <w:color w:val="000000"/>
          <w:kern w:val="0"/>
          <w:sz w:val="32"/>
          <w:szCs w:val="32"/>
        </w:rPr>
        <w:t>设施渔业建设</w:t>
      </w:r>
      <w:r>
        <w:rPr>
          <w:rFonts w:hint="eastAsia" w:ascii="Times New Roman" w:hAnsi="Times New Roman" w:eastAsia="方正公文仿宋" w:cs="方正公文仿宋"/>
          <w:color w:val="000000"/>
          <w:kern w:val="0"/>
          <w:sz w:val="32"/>
          <w:szCs w:val="32"/>
          <w:lang w:eastAsia="zh-CN"/>
        </w:rPr>
        <w:t>、智慧渔场建设、开展青虾大塘口小池化改造试点</w:t>
      </w:r>
      <w:r>
        <w:rPr>
          <w:rFonts w:hint="eastAsia" w:ascii="Times New Roman" w:hAnsi="Times New Roman" w:eastAsia="方正公文仿宋" w:cs="方正公文仿宋"/>
          <w:color w:val="000000"/>
          <w:kern w:val="0"/>
          <w:sz w:val="32"/>
          <w:szCs w:val="32"/>
        </w:rPr>
        <w:t xml:space="preserve">等新建项目，上一年第一批市级切块资金项目立项后按相关要求规范开工建设的同类项目视为新建项目。 </w:t>
      </w:r>
    </w:p>
    <w:p w14:paraId="5566A98F">
      <w:pPr>
        <w:widowControl/>
        <w:spacing w:line="610" w:lineRule="exact"/>
        <w:ind w:firstLine="640" w:firstLineChars="200"/>
        <w:rPr>
          <w:rFonts w:ascii="Times New Roman" w:hAnsi="Times New Roman" w:eastAsia="方正公文黑体" w:cs="方正公文黑体"/>
          <w:color w:val="000000"/>
          <w:kern w:val="0"/>
          <w:sz w:val="32"/>
          <w:szCs w:val="32"/>
        </w:rPr>
      </w:pPr>
      <w:r>
        <w:rPr>
          <w:rFonts w:hint="eastAsia" w:ascii="Times New Roman" w:hAnsi="Times New Roman" w:eastAsia="方正公文黑体" w:cs="方正公文黑体"/>
          <w:color w:val="000000"/>
          <w:kern w:val="0"/>
          <w:sz w:val="32"/>
          <w:szCs w:val="32"/>
        </w:rPr>
        <w:t xml:space="preserve">二、申报要求 </w:t>
      </w:r>
    </w:p>
    <w:p w14:paraId="3368ED2E">
      <w:pPr>
        <w:spacing w:line="610" w:lineRule="exact"/>
        <w:ind w:firstLine="640" w:firstLineChars="200"/>
        <w:rPr>
          <w:rFonts w:ascii="Times New Roman" w:hAnsi="Times New Roman" w:eastAsia="方正公文仿宋"/>
          <w:color w:val="000000"/>
          <w:sz w:val="32"/>
          <w:szCs w:val="32"/>
        </w:rPr>
      </w:pPr>
      <w:r>
        <w:rPr>
          <w:rFonts w:hint="eastAsia" w:ascii="Times New Roman" w:hAnsi="Times New Roman" w:eastAsia="方正公文仿宋"/>
          <w:sz w:val="32"/>
          <w:szCs w:val="32"/>
        </w:rPr>
        <w:t>申报项目应符合南京市溧水区水产养殖水域滩涂规划（2018年-2030年）及相关的用地政策，拟改造的池塘应在《养殖水域滩涂规划》划定的养殖区，</w:t>
      </w:r>
      <w:r>
        <w:rPr>
          <w:rFonts w:hint="eastAsia" w:ascii="Times New Roman" w:hAnsi="Times New Roman" w:eastAsia="方正公文仿宋"/>
          <w:sz w:val="32"/>
          <w:szCs w:val="32"/>
          <w:lang w:eastAsia="zh-CN"/>
        </w:rPr>
        <w:t>具有</w:t>
      </w:r>
      <w:r>
        <w:rPr>
          <w:rFonts w:hint="eastAsia" w:ascii="Times New Roman" w:hAnsi="Times New Roman" w:eastAsia="方正公文仿宋"/>
          <w:sz w:val="32"/>
          <w:szCs w:val="32"/>
        </w:rPr>
        <w:t>选址区域的《水域滩涂养殖证》</w:t>
      </w:r>
      <w:r>
        <w:rPr>
          <w:rFonts w:hint="eastAsia" w:ascii="Times New Roman" w:hAnsi="Times New Roman" w:eastAsia="方正公文仿宋"/>
          <w:sz w:val="32"/>
          <w:szCs w:val="32"/>
          <w:lang w:eastAsia="zh-CN"/>
        </w:rPr>
        <w:t>或</w:t>
      </w:r>
      <w:r>
        <w:rPr>
          <w:rFonts w:hint="eastAsia" w:ascii="Times New Roman" w:hAnsi="Times New Roman" w:eastAsia="方正公文仿宋" w:cs="方正公文仿宋"/>
          <w:color w:val="000000"/>
          <w:kern w:val="0"/>
          <w:sz w:val="32"/>
          <w:szCs w:val="32"/>
        </w:rPr>
        <w:t>水面承包租赁协议</w:t>
      </w:r>
      <w:r>
        <w:rPr>
          <w:rFonts w:hint="eastAsia" w:ascii="Times New Roman" w:hAnsi="Times New Roman" w:eastAsia="方正公文仿宋"/>
          <w:sz w:val="32"/>
          <w:szCs w:val="32"/>
        </w:rPr>
        <w:t>，不得占用永久基本农田。</w:t>
      </w:r>
    </w:p>
    <w:p w14:paraId="017509ED">
      <w:pPr>
        <w:widowControl/>
        <w:spacing w:line="610" w:lineRule="exact"/>
        <w:ind w:firstLine="640" w:firstLineChars="200"/>
        <w:rPr>
          <w:rFonts w:ascii="Times New Roman" w:hAnsi="Times New Roman" w:eastAsia="方正公文黑体" w:cs="方正公文黑体"/>
          <w:color w:val="000000"/>
          <w:kern w:val="0"/>
          <w:sz w:val="32"/>
          <w:szCs w:val="32"/>
        </w:rPr>
      </w:pPr>
      <w:r>
        <w:rPr>
          <w:rFonts w:hint="eastAsia" w:ascii="Times New Roman" w:hAnsi="Times New Roman" w:eastAsia="方正公文黑体" w:cs="方正公文黑体"/>
          <w:color w:val="000000"/>
          <w:kern w:val="0"/>
          <w:sz w:val="32"/>
          <w:szCs w:val="32"/>
        </w:rPr>
        <w:t>三、支持</w:t>
      </w:r>
      <w:r>
        <w:rPr>
          <w:rFonts w:hint="eastAsia" w:ascii="Times New Roman" w:hAnsi="Times New Roman" w:eastAsia="方正公文黑体" w:cs="方正公文黑体"/>
          <w:color w:val="000000"/>
          <w:kern w:val="0"/>
          <w:sz w:val="32"/>
          <w:szCs w:val="32"/>
          <w:lang w:eastAsia="zh-CN"/>
        </w:rPr>
        <w:t>方向</w:t>
      </w:r>
      <w:r>
        <w:rPr>
          <w:rFonts w:hint="eastAsia" w:ascii="Times New Roman" w:hAnsi="Times New Roman" w:eastAsia="方正公文黑体" w:cs="方正公文黑体"/>
          <w:color w:val="000000"/>
          <w:kern w:val="0"/>
          <w:sz w:val="32"/>
          <w:szCs w:val="32"/>
        </w:rPr>
        <w:t xml:space="preserve"> </w:t>
      </w:r>
    </w:p>
    <w:p w14:paraId="334018D7">
      <w:pPr>
        <w:widowControl/>
        <w:spacing w:line="610" w:lineRule="exact"/>
        <w:ind w:firstLine="640" w:firstLineChars="200"/>
        <w:rPr>
          <w:rFonts w:ascii="Times New Roman" w:hAnsi="Times New Roman" w:eastAsia="方正公文仿宋" w:cs="方正公文仿宋"/>
          <w:color w:val="000000"/>
          <w:kern w:val="0"/>
          <w:sz w:val="32"/>
          <w:szCs w:val="32"/>
        </w:rPr>
      </w:pPr>
      <w:r>
        <w:rPr>
          <w:rFonts w:hint="eastAsia" w:ascii="Times New Roman" w:hAnsi="Times New Roman" w:eastAsia="方正公文仿宋" w:cs="方正公文仿宋"/>
          <w:color w:val="000000"/>
          <w:kern w:val="0"/>
          <w:sz w:val="32"/>
          <w:szCs w:val="32"/>
        </w:rPr>
        <w:t>（一）池塘生态化改造</w:t>
      </w:r>
      <w:r>
        <w:rPr>
          <w:rFonts w:hint="eastAsia" w:ascii="Times New Roman" w:hAnsi="Times New Roman" w:eastAsia="方正公文仿宋" w:cs="方正公文仿宋"/>
          <w:color w:val="000000"/>
          <w:kern w:val="0"/>
          <w:sz w:val="32"/>
          <w:szCs w:val="32"/>
          <w:lang w:eastAsia="zh-CN"/>
        </w:rPr>
        <w:t>。</w:t>
      </w:r>
      <w:r>
        <w:rPr>
          <w:rFonts w:hint="eastAsia" w:ascii="Times New Roman" w:hAnsi="Times New Roman" w:eastAsia="方正公文仿宋" w:cs="方正公文仿宋"/>
          <w:color w:val="000000"/>
          <w:kern w:val="0"/>
          <w:sz w:val="32"/>
          <w:szCs w:val="32"/>
        </w:rPr>
        <w:t>支持连片养殖池塘按健康养殖的标准实施生态化、设施化改造，核心内容是水系改造（进、排水分开）和净化系统构建（包括沟、渠、涵、闸、泵的改造，配备养殖尾水沉淀区（池）、净化区（池），</w:t>
      </w:r>
      <w:r>
        <w:rPr>
          <w:rFonts w:hint="eastAsia" w:ascii="Times New Roman" w:hAnsi="Times New Roman" w:eastAsia="方正公文仿宋" w:cs="方正公文仿宋"/>
          <w:color w:val="000000"/>
          <w:kern w:val="0"/>
          <w:sz w:val="32"/>
          <w:szCs w:val="32"/>
          <w:lang w:eastAsia="zh-CN"/>
        </w:rPr>
        <w:t>改造前后尾水检测等，</w:t>
      </w:r>
      <w:r>
        <w:rPr>
          <w:rFonts w:hint="eastAsia" w:ascii="Times New Roman" w:hAnsi="Times New Roman" w:eastAsia="方正公文仿宋" w:cs="方正公文仿宋"/>
          <w:color w:val="000000"/>
          <w:kern w:val="0"/>
          <w:sz w:val="32"/>
          <w:szCs w:val="32"/>
        </w:rPr>
        <w:t>实现养殖尾水达标排放或循环使用。吃食性鱼养殖必须设立专门净化区）。根据生产实际需要，适当规整池塘布局，根据养殖池塘实际条件和生产需要适量开展清淤，配套生产所需的电力设施、生产道路等。</w:t>
      </w:r>
    </w:p>
    <w:p w14:paraId="73E2DBDE">
      <w:pPr>
        <w:widowControl/>
        <w:numPr>
          <w:ilvl w:val="0"/>
          <w:numId w:val="3"/>
        </w:numPr>
        <w:spacing w:line="610" w:lineRule="exact"/>
        <w:ind w:firstLine="640" w:firstLineChars="200"/>
        <w:rPr>
          <w:rFonts w:hint="eastAsia" w:ascii="Times New Roman" w:hAnsi="Times New Roman" w:eastAsia="方正公文仿宋" w:cs="方正公文仿宋"/>
          <w:color w:val="000000"/>
          <w:kern w:val="0"/>
          <w:sz w:val="32"/>
          <w:szCs w:val="32"/>
        </w:rPr>
      </w:pPr>
      <w:r>
        <w:rPr>
          <w:rFonts w:hint="eastAsia" w:ascii="Times New Roman" w:hAnsi="Times New Roman" w:eastAsia="方正公文仿宋" w:cs="方正公文仿宋"/>
          <w:color w:val="000000"/>
          <w:kern w:val="0"/>
          <w:sz w:val="32"/>
          <w:szCs w:val="32"/>
          <w:lang w:eastAsia="zh-CN"/>
        </w:rPr>
        <w:t>现代</w:t>
      </w:r>
      <w:r>
        <w:rPr>
          <w:rFonts w:hint="eastAsia" w:ascii="Times New Roman" w:hAnsi="Times New Roman" w:eastAsia="方正公文仿宋" w:cs="方正公文仿宋"/>
          <w:color w:val="000000"/>
          <w:kern w:val="0"/>
          <w:sz w:val="32"/>
          <w:szCs w:val="32"/>
        </w:rPr>
        <w:t>设施渔业建设</w:t>
      </w:r>
      <w:r>
        <w:rPr>
          <w:rFonts w:hint="eastAsia" w:ascii="Times New Roman" w:hAnsi="Times New Roman" w:eastAsia="方正公文仿宋" w:cs="方正公文仿宋"/>
          <w:color w:val="000000"/>
          <w:kern w:val="0"/>
          <w:sz w:val="32"/>
          <w:szCs w:val="32"/>
          <w:lang w:eastAsia="zh-CN"/>
        </w:rPr>
        <w:t>。重点扶持新建和改扩建</w:t>
      </w:r>
      <w:r>
        <w:rPr>
          <w:rFonts w:hint="eastAsia" w:ascii="Times New Roman" w:hAnsi="Times New Roman" w:eastAsia="方正公文仿宋" w:cs="方正公文仿宋"/>
          <w:color w:val="000000"/>
          <w:kern w:val="0"/>
          <w:sz w:val="32"/>
          <w:szCs w:val="32"/>
        </w:rPr>
        <w:t>工厂化养殖</w:t>
      </w:r>
      <w:r>
        <w:rPr>
          <w:rFonts w:hint="eastAsia" w:ascii="Times New Roman" w:hAnsi="Times New Roman" w:eastAsia="方正公文仿宋" w:cs="方正公文仿宋"/>
          <w:color w:val="000000"/>
          <w:kern w:val="0"/>
          <w:sz w:val="32"/>
          <w:szCs w:val="32"/>
          <w:lang w:eastAsia="zh-CN"/>
        </w:rPr>
        <w:t>设施设备</w:t>
      </w:r>
      <w:r>
        <w:rPr>
          <w:rFonts w:hint="eastAsia" w:ascii="Times New Roman" w:hAnsi="Times New Roman" w:eastAsia="方正公文仿宋" w:cs="方正公文仿宋"/>
          <w:color w:val="000000"/>
          <w:kern w:val="0"/>
          <w:sz w:val="32"/>
          <w:szCs w:val="32"/>
        </w:rPr>
        <w:t>，建设</w:t>
      </w:r>
      <w:r>
        <w:rPr>
          <w:rFonts w:hint="eastAsia" w:ascii="Times New Roman" w:hAnsi="Times New Roman" w:eastAsia="方正公文仿宋" w:cs="方正公文仿宋"/>
          <w:color w:val="000000"/>
          <w:kern w:val="0"/>
          <w:sz w:val="32"/>
          <w:szCs w:val="32"/>
          <w:lang w:eastAsia="zh-CN"/>
        </w:rPr>
        <w:t>青虾</w:t>
      </w:r>
      <w:r>
        <w:rPr>
          <w:rFonts w:hint="eastAsia" w:ascii="Times New Roman" w:hAnsi="Times New Roman" w:eastAsia="方正公文仿宋" w:cs="方正公文仿宋"/>
          <w:color w:val="000000"/>
          <w:kern w:val="0"/>
          <w:sz w:val="32"/>
          <w:szCs w:val="32"/>
        </w:rPr>
        <w:t>养殖设施大棚、标准养殖池、</w:t>
      </w:r>
      <w:r>
        <w:rPr>
          <w:rFonts w:hint="eastAsia" w:ascii="Times New Roman" w:hAnsi="Times New Roman" w:eastAsia="方正公文仿宋" w:cs="方正公文仿宋"/>
          <w:color w:val="000000"/>
          <w:kern w:val="0"/>
          <w:sz w:val="32"/>
          <w:szCs w:val="32"/>
          <w:lang w:eastAsia="zh-CN"/>
        </w:rPr>
        <w:t>配备</w:t>
      </w:r>
      <w:r>
        <w:rPr>
          <w:rFonts w:hint="eastAsia" w:ascii="Times New Roman" w:hAnsi="Times New Roman" w:eastAsia="方正公文仿宋" w:cs="方正公文仿宋"/>
          <w:color w:val="000000"/>
          <w:kern w:val="0"/>
          <w:sz w:val="32"/>
          <w:szCs w:val="32"/>
        </w:rPr>
        <w:t>开展养殖生产所必需的配套设施设备等。</w:t>
      </w:r>
    </w:p>
    <w:p w14:paraId="6D0D5181">
      <w:pPr>
        <w:widowControl/>
        <w:numPr>
          <w:ilvl w:val="0"/>
          <w:numId w:val="3"/>
        </w:numPr>
        <w:spacing w:line="610" w:lineRule="exact"/>
        <w:ind w:left="0" w:leftChars="0" w:firstLine="640" w:firstLineChars="200"/>
        <w:rPr>
          <w:rFonts w:hint="default" w:ascii="Times New Roman" w:hAnsi="Times New Roman" w:eastAsia="方正公文仿宋" w:cs="方正公文仿宋"/>
          <w:color w:val="000000"/>
          <w:kern w:val="0"/>
          <w:sz w:val="32"/>
          <w:szCs w:val="32"/>
          <w:lang w:val="en-US" w:eastAsia="zh-CN"/>
        </w:rPr>
      </w:pPr>
      <w:r>
        <w:rPr>
          <w:rFonts w:hint="eastAsia" w:ascii="Times New Roman" w:hAnsi="Times New Roman" w:eastAsia="方正公文仿宋" w:cs="方正公文仿宋"/>
          <w:color w:val="000000"/>
          <w:kern w:val="0"/>
          <w:sz w:val="32"/>
          <w:szCs w:val="32"/>
          <w:lang w:eastAsia="zh-CN"/>
        </w:rPr>
        <w:t>智慧渔场建设等。</w:t>
      </w:r>
      <w:r>
        <w:rPr>
          <w:rFonts w:hint="eastAsia" w:ascii="Times New Roman" w:hAnsi="Times New Roman" w:eastAsia="方正公文仿宋" w:cs="方正公文仿宋"/>
          <w:color w:val="000000"/>
          <w:kern w:val="0"/>
          <w:sz w:val="32"/>
          <w:szCs w:val="32"/>
          <w:lang w:val="en-US" w:eastAsia="zh-CN"/>
        </w:rPr>
        <w:t>重点聚焦水质调控、投入品投饲、病害防控、尾水治理等渔业生产关键环节,科学配备监测传感、智能增氧、自动投喂、疫病信息化防控、药残检测、视频监控等智能化装备和信息系统,提升渔业生产设施和装各智能化水平。</w:t>
      </w:r>
      <w:r>
        <w:rPr>
          <w:rFonts w:hint="eastAsia" w:ascii="Times New Roman" w:hAnsi="Times New Roman" w:eastAsia="方正公文仿宋" w:cs="方正公文仿宋"/>
          <w:color w:val="000000"/>
          <w:kern w:val="0"/>
          <w:sz w:val="32"/>
          <w:szCs w:val="32"/>
          <w:lang w:eastAsia="zh-CN"/>
        </w:rPr>
        <w:t>开展青虾大塘口小池化改造试点，优化青虾养殖池塘布局。</w:t>
      </w:r>
    </w:p>
    <w:p w14:paraId="4774D290">
      <w:pPr>
        <w:widowControl/>
        <w:spacing w:line="610" w:lineRule="exact"/>
        <w:ind w:firstLine="640" w:firstLineChars="200"/>
        <w:rPr>
          <w:rFonts w:hint="eastAsia" w:ascii="Times New Roman" w:hAnsi="Times New Roman" w:eastAsia="方正公文黑体" w:cs="方正公文黑体"/>
          <w:color w:val="000000"/>
          <w:kern w:val="0"/>
          <w:sz w:val="32"/>
          <w:szCs w:val="32"/>
        </w:rPr>
      </w:pPr>
      <w:r>
        <w:rPr>
          <w:rFonts w:hint="eastAsia" w:ascii="Times New Roman" w:hAnsi="Times New Roman" w:eastAsia="方正公文黑体" w:cs="方正公文黑体"/>
          <w:color w:val="000000"/>
          <w:kern w:val="0"/>
          <w:sz w:val="32"/>
          <w:szCs w:val="32"/>
        </w:rPr>
        <w:t xml:space="preserve">四、支持对象 </w:t>
      </w:r>
    </w:p>
    <w:p w14:paraId="3818F863">
      <w:pPr>
        <w:widowControl/>
        <w:spacing w:line="610" w:lineRule="exact"/>
        <w:ind w:firstLine="640" w:firstLineChars="200"/>
        <w:rPr>
          <w:rFonts w:ascii="Times New Roman" w:hAnsi="Times New Roman" w:eastAsia="方正公文仿宋" w:cs="方正公文仿宋"/>
          <w:color w:val="000000"/>
          <w:kern w:val="0"/>
          <w:sz w:val="32"/>
          <w:szCs w:val="32"/>
        </w:rPr>
      </w:pPr>
      <w:r>
        <w:rPr>
          <w:rFonts w:hint="eastAsia" w:ascii="Times New Roman" w:hAnsi="Times New Roman" w:eastAsia="方正公文仿宋" w:cs="方正公文仿宋"/>
          <w:color w:val="000000"/>
          <w:kern w:val="0"/>
          <w:sz w:val="32"/>
          <w:szCs w:val="32"/>
        </w:rPr>
        <w:t>支持镇（街道）政府（办事处）、村集体、水产养殖企业、家庭渔场</w:t>
      </w:r>
      <w:r>
        <w:rPr>
          <w:rFonts w:hint="eastAsia" w:ascii="Times New Roman" w:hAnsi="Times New Roman" w:eastAsia="方正公文仿宋" w:cs="方正公文仿宋"/>
          <w:color w:val="000000"/>
          <w:kern w:val="0"/>
          <w:sz w:val="32"/>
          <w:szCs w:val="32"/>
          <w:lang w:eastAsia="zh-CN"/>
        </w:rPr>
        <w:t>、合作社</w:t>
      </w:r>
      <w:r>
        <w:rPr>
          <w:rFonts w:hint="eastAsia" w:ascii="Times New Roman" w:hAnsi="Times New Roman" w:eastAsia="方正公文仿宋" w:cs="方正公文仿宋"/>
          <w:color w:val="000000"/>
          <w:kern w:val="0"/>
          <w:sz w:val="32"/>
          <w:szCs w:val="32"/>
        </w:rPr>
        <w:t xml:space="preserve">等主体。 </w:t>
      </w:r>
    </w:p>
    <w:p w14:paraId="6D0CB106">
      <w:pPr>
        <w:widowControl/>
        <w:spacing w:line="610" w:lineRule="exact"/>
        <w:ind w:firstLine="640" w:firstLineChars="200"/>
        <w:rPr>
          <w:rFonts w:ascii="Times New Roman" w:hAnsi="Times New Roman" w:eastAsia="方正公文黑体" w:cs="方正公文黑体"/>
          <w:color w:val="000000"/>
          <w:kern w:val="0"/>
          <w:sz w:val="32"/>
          <w:szCs w:val="32"/>
        </w:rPr>
      </w:pPr>
      <w:r>
        <w:rPr>
          <w:rFonts w:hint="eastAsia" w:ascii="Times New Roman" w:hAnsi="Times New Roman" w:eastAsia="方正公文黑体" w:cs="方正公文黑体"/>
          <w:color w:val="000000"/>
          <w:kern w:val="0"/>
          <w:sz w:val="32"/>
          <w:szCs w:val="32"/>
        </w:rPr>
        <w:t>五、补助资金及标准</w:t>
      </w:r>
    </w:p>
    <w:p w14:paraId="359A0051">
      <w:pPr>
        <w:widowControl/>
        <w:spacing w:line="610" w:lineRule="exact"/>
        <w:ind w:firstLine="640"/>
        <w:rPr>
          <w:rFonts w:hint="default" w:ascii="Times New Roman" w:hAnsi="Times New Roman" w:eastAsia="方正公文仿宋" w:cs="Times New Roman"/>
          <w:color w:val="000000"/>
          <w:kern w:val="0"/>
          <w:sz w:val="32"/>
          <w:szCs w:val="32"/>
        </w:rPr>
      </w:pPr>
      <w:r>
        <w:rPr>
          <w:rFonts w:hint="default" w:ascii="Times New Roman" w:hAnsi="Times New Roman" w:eastAsia="方正公文仿宋" w:cs="Times New Roman"/>
          <w:color w:val="000000"/>
          <w:kern w:val="0"/>
          <w:sz w:val="32"/>
          <w:szCs w:val="32"/>
        </w:rPr>
        <w:t>202</w:t>
      </w:r>
      <w:r>
        <w:rPr>
          <w:rFonts w:hint="default" w:ascii="Times New Roman" w:hAnsi="Times New Roman" w:eastAsia="方正公文仿宋" w:cs="Times New Roman"/>
          <w:color w:val="000000"/>
          <w:kern w:val="0"/>
          <w:sz w:val="32"/>
          <w:szCs w:val="32"/>
          <w:lang w:val="en-US" w:eastAsia="zh-CN"/>
        </w:rPr>
        <w:t>6</w:t>
      </w:r>
      <w:r>
        <w:rPr>
          <w:rFonts w:hint="default" w:ascii="Times New Roman" w:hAnsi="Times New Roman" w:eastAsia="方正公文仿宋" w:cs="Times New Roman"/>
          <w:color w:val="000000"/>
          <w:kern w:val="0"/>
          <w:sz w:val="32"/>
          <w:szCs w:val="32"/>
        </w:rPr>
        <w:t>年市级第一批农业专项资金（现代农业发展专项）渔业高质量发展</w:t>
      </w:r>
      <w:r>
        <w:rPr>
          <w:rFonts w:hint="default" w:ascii="Times New Roman" w:hAnsi="Times New Roman" w:eastAsia="方正公文仿宋" w:cs="Times New Roman"/>
          <w:color w:val="000000"/>
          <w:kern w:val="0"/>
          <w:sz w:val="32"/>
          <w:szCs w:val="32"/>
          <w:lang w:eastAsia="zh-CN"/>
        </w:rPr>
        <w:t>专项</w:t>
      </w:r>
      <w:r>
        <w:rPr>
          <w:rFonts w:hint="default" w:ascii="Times New Roman" w:hAnsi="Times New Roman" w:eastAsia="方正公文仿宋" w:cs="Times New Roman"/>
          <w:bCs/>
          <w:color w:val="000000"/>
          <w:sz w:val="32"/>
          <w:szCs w:val="32"/>
        </w:rPr>
        <w:t>下达</w:t>
      </w:r>
      <w:r>
        <w:rPr>
          <w:rFonts w:hint="default" w:ascii="Times New Roman" w:hAnsi="Times New Roman" w:eastAsia="方正公文仿宋" w:cs="Times New Roman"/>
          <w:bCs/>
          <w:color w:val="000000"/>
          <w:sz w:val="32"/>
          <w:szCs w:val="32"/>
          <w:lang w:eastAsia="zh-CN"/>
        </w:rPr>
        <w:t>切块</w:t>
      </w:r>
      <w:r>
        <w:rPr>
          <w:rFonts w:hint="default" w:ascii="Times New Roman" w:hAnsi="Times New Roman" w:eastAsia="方正公文仿宋" w:cs="Times New Roman"/>
          <w:color w:val="000000"/>
          <w:kern w:val="0"/>
          <w:sz w:val="32"/>
          <w:szCs w:val="32"/>
        </w:rPr>
        <w:t>资金</w:t>
      </w:r>
      <w:r>
        <w:rPr>
          <w:rFonts w:hint="default" w:ascii="Times New Roman" w:hAnsi="Times New Roman" w:eastAsia="方正公文仿宋" w:cs="Times New Roman"/>
          <w:color w:val="000000"/>
          <w:kern w:val="0"/>
          <w:sz w:val="32"/>
          <w:szCs w:val="32"/>
          <w:lang w:val="en-US" w:eastAsia="zh-CN"/>
        </w:rPr>
        <w:t>615</w:t>
      </w:r>
      <w:r>
        <w:rPr>
          <w:rFonts w:hint="default" w:ascii="Times New Roman" w:hAnsi="Times New Roman" w:eastAsia="方正公文仿宋" w:cs="Times New Roman"/>
          <w:color w:val="000000"/>
          <w:kern w:val="0"/>
          <w:sz w:val="32"/>
          <w:szCs w:val="32"/>
        </w:rPr>
        <w:t>万元</w:t>
      </w:r>
      <w:r>
        <w:rPr>
          <w:rFonts w:hint="default" w:ascii="Times New Roman" w:hAnsi="Times New Roman" w:eastAsia="方正公文仿宋" w:cs="Times New Roman"/>
          <w:bCs/>
          <w:color w:val="000000"/>
          <w:sz w:val="32"/>
          <w:szCs w:val="32"/>
        </w:rPr>
        <w:t>，</w:t>
      </w:r>
      <w:r>
        <w:rPr>
          <w:rFonts w:hint="default" w:ascii="Times New Roman" w:hAnsi="Times New Roman" w:eastAsia="方正公文仿宋" w:cs="Times New Roman"/>
          <w:bCs/>
          <w:color w:val="000000"/>
          <w:sz w:val="32"/>
          <w:szCs w:val="32"/>
          <w:lang w:eastAsia="zh-CN"/>
        </w:rPr>
        <w:t>其中包括</w:t>
      </w:r>
      <w:r>
        <w:rPr>
          <w:rFonts w:hint="default" w:ascii="Times New Roman" w:hAnsi="Times New Roman" w:eastAsia="方正公文仿宋" w:cs="Times New Roman"/>
          <w:bCs/>
          <w:color w:val="000000"/>
          <w:sz w:val="32"/>
          <w:szCs w:val="32"/>
        </w:rPr>
        <w:t>2025年</w:t>
      </w:r>
      <w:r>
        <w:rPr>
          <w:rFonts w:hint="default" w:ascii="Times New Roman" w:hAnsi="Times New Roman" w:eastAsia="方正公文仿宋" w:cs="Times New Roman"/>
          <w:bCs/>
          <w:color w:val="000000"/>
          <w:sz w:val="32"/>
          <w:szCs w:val="32"/>
          <w:lang w:eastAsia="zh-CN"/>
        </w:rPr>
        <w:t>部分</w:t>
      </w:r>
      <w:r>
        <w:rPr>
          <w:rFonts w:hint="default" w:ascii="Times New Roman" w:hAnsi="Times New Roman" w:eastAsia="方正公文仿宋" w:cs="Times New Roman"/>
          <w:bCs/>
          <w:color w:val="000000"/>
          <w:sz w:val="32"/>
          <w:szCs w:val="32"/>
        </w:rPr>
        <w:t>养殖池塘生态化改造</w:t>
      </w:r>
      <w:r>
        <w:rPr>
          <w:rFonts w:hint="default" w:ascii="Times New Roman" w:hAnsi="Times New Roman" w:eastAsia="方正公文仿宋" w:cs="Times New Roman"/>
          <w:bCs/>
          <w:color w:val="000000"/>
          <w:sz w:val="32"/>
          <w:szCs w:val="32"/>
          <w:lang w:eastAsia="zh-CN"/>
        </w:rPr>
        <w:t>项目尾款</w:t>
      </w:r>
      <w:r>
        <w:rPr>
          <w:rFonts w:hint="default" w:ascii="Times New Roman" w:hAnsi="Times New Roman" w:eastAsia="方正公文仿宋" w:cs="Times New Roman"/>
          <w:color w:val="000000"/>
          <w:kern w:val="0"/>
          <w:sz w:val="32"/>
          <w:szCs w:val="32"/>
        </w:rPr>
        <w:t xml:space="preserve">。 </w:t>
      </w:r>
    </w:p>
    <w:p w14:paraId="0EA5474C">
      <w:pPr>
        <w:spacing w:line="590" w:lineRule="exact"/>
        <w:ind w:firstLine="640" w:firstLineChars="200"/>
        <w:rPr>
          <w:rFonts w:hint="default" w:ascii="Times New Roman" w:hAnsi="Times New Roman" w:eastAsia="方正公文仿宋" w:cs="Times New Roman"/>
          <w:color w:val="000000"/>
          <w:sz w:val="32"/>
          <w:szCs w:val="32"/>
        </w:rPr>
      </w:pPr>
      <w:r>
        <w:rPr>
          <w:rFonts w:hint="default" w:ascii="Times New Roman" w:hAnsi="Times New Roman" w:eastAsia="方正公文仿宋" w:cs="Times New Roman"/>
          <w:color w:val="000000"/>
          <w:kern w:val="0"/>
          <w:sz w:val="32"/>
          <w:szCs w:val="32"/>
        </w:rPr>
        <w:t xml:space="preserve"> </w:t>
      </w:r>
      <w:r>
        <w:rPr>
          <w:rFonts w:hint="default" w:ascii="Times New Roman" w:hAnsi="Times New Roman" w:eastAsia="方正公文仿宋" w:cs="Times New Roman"/>
          <w:color w:val="000000"/>
          <w:kern w:val="0"/>
          <w:sz w:val="32"/>
          <w:szCs w:val="32"/>
          <w:lang w:eastAsia="zh-CN"/>
        </w:rPr>
        <w:t>执行《进一步规划南京市涉农财政资金全过程管理的通知》（宁农计〔</w:t>
      </w:r>
      <w:r>
        <w:rPr>
          <w:rFonts w:hint="default" w:ascii="Times New Roman" w:hAnsi="Times New Roman" w:eastAsia="方正公文仿宋" w:cs="Times New Roman"/>
          <w:color w:val="000000"/>
          <w:kern w:val="0"/>
          <w:sz w:val="32"/>
          <w:szCs w:val="32"/>
          <w:lang w:val="en-US" w:eastAsia="zh-CN"/>
        </w:rPr>
        <w:t>2026</w:t>
      </w:r>
      <w:r>
        <w:rPr>
          <w:rFonts w:hint="default" w:ascii="Times New Roman" w:hAnsi="Times New Roman" w:eastAsia="方正公文仿宋" w:cs="Times New Roman"/>
          <w:color w:val="000000"/>
          <w:kern w:val="0"/>
          <w:sz w:val="32"/>
          <w:szCs w:val="32"/>
          <w:lang w:eastAsia="zh-CN"/>
        </w:rPr>
        <w:t>〕</w:t>
      </w:r>
      <w:r>
        <w:rPr>
          <w:rFonts w:hint="default" w:ascii="Times New Roman" w:hAnsi="Times New Roman" w:eastAsia="方正公文仿宋" w:cs="Times New Roman"/>
          <w:color w:val="000000"/>
          <w:kern w:val="0"/>
          <w:sz w:val="32"/>
          <w:szCs w:val="32"/>
          <w:lang w:val="en-US" w:eastAsia="zh-CN"/>
        </w:rPr>
        <w:t>6号</w:t>
      </w:r>
      <w:r>
        <w:rPr>
          <w:rFonts w:hint="default" w:ascii="Times New Roman" w:hAnsi="Times New Roman" w:eastAsia="方正公文仿宋" w:cs="Times New Roman"/>
          <w:color w:val="000000"/>
          <w:kern w:val="0"/>
          <w:sz w:val="32"/>
          <w:szCs w:val="32"/>
          <w:lang w:eastAsia="zh-CN"/>
        </w:rPr>
        <w:t>）的规定，由</w:t>
      </w:r>
      <w:r>
        <w:rPr>
          <w:rFonts w:hint="default" w:ascii="Times New Roman" w:hAnsi="Times New Roman" w:eastAsia="方正公文仿宋" w:cs="Times New Roman"/>
          <w:color w:val="000000"/>
          <w:sz w:val="32"/>
          <w:szCs w:val="32"/>
          <w:lang w:eastAsia="zh-CN"/>
        </w:rPr>
        <w:t>镇街、村</w:t>
      </w:r>
      <w:r>
        <w:rPr>
          <w:rFonts w:hint="default" w:ascii="Times New Roman" w:hAnsi="Times New Roman" w:eastAsia="方正公文仿宋" w:cs="Times New Roman"/>
          <w:color w:val="000000"/>
          <w:sz w:val="32"/>
          <w:szCs w:val="32"/>
        </w:rPr>
        <w:t>集体</w:t>
      </w:r>
      <w:r>
        <w:rPr>
          <w:rFonts w:hint="default" w:ascii="Times New Roman" w:hAnsi="Times New Roman" w:eastAsia="方正公文仿宋" w:cs="Times New Roman"/>
          <w:color w:val="000000"/>
          <w:sz w:val="32"/>
          <w:szCs w:val="32"/>
          <w:lang w:eastAsia="zh-CN"/>
        </w:rPr>
        <w:t>等承担项目</w:t>
      </w:r>
      <w:r>
        <w:rPr>
          <w:rFonts w:hint="default" w:ascii="Times New Roman" w:hAnsi="Times New Roman" w:eastAsia="方正公文仿宋" w:cs="Times New Roman"/>
          <w:color w:val="000000"/>
          <w:sz w:val="32"/>
          <w:szCs w:val="32"/>
        </w:rPr>
        <w:t>享受</w:t>
      </w:r>
      <w:r>
        <w:rPr>
          <w:rFonts w:hint="default" w:ascii="Times New Roman" w:hAnsi="Times New Roman" w:eastAsia="方正公文仿宋" w:cs="Times New Roman"/>
          <w:color w:val="000000"/>
          <w:sz w:val="32"/>
          <w:szCs w:val="32"/>
          <w:lang w:eastAsia="zh-CN"/>
        </w:rPr>
        <w:t>市级</w:t>
      </w:r>
      <w:r>
        <w:rPr>
          <w:rFonts w:hint="default" w:ascii="Times New Roman" w:hAnsi="Times New Roman" w:eastAsia="方正公文仿宋" w:cs="Times New Roman"/>
          <w:color w:val="000000"/>
          <w:sz w:val="32"/>
          <w:szCs w:val="32"/>
        </w:rPr>
        <w:t>财政补助资金</w:t>
      </w:r>
      <w:r>
        <w:rPr>
          <w:rFonts w:hint="default" w:ascii="Times New Roman" w:hAnsi="Times New Roman" w:eastAsia="方正公文仿宋" w:cs="Times New Roman"/>
          <w:color w:val="000000"/>
          <w:sz w:val="32"/>
          <w:szCs w:val="32"/>
          <w:lang w:eastAsia="zh-CN"/>
        </w:rPr>
        <w:t>比例不超过</w:t>
      </w:r>
      <w:r>
        <w:rPr>
          <w:rFonts w:hint="default" w:ascii="Times New Roman" w:hAnsi="Times New Roman" w:eastAsia="方正公文仿宋" w:cs="Times New Roman"/>
          <w:color w:val="000000"/>
          <w:sz w:val="32"/>
          <w:szCs w:val="32"/>
          <w:lang w:val="en-US" w:eastAsia="zh-CN"/>
        </w:rPr>
        <w:t>60</w:t>
      </w:r>
      <w:r>
        <w:rPr>
          <w:rFonts w:hint="default" w:ascii="Times New Roman" w:hAnsi="Times New Roman" w:eastAsia="方正公文仿宋" w:cs="Times New Roman"/>
          <w:color w:val="000000"/>
          <w:sz w:val="32"/>
          <w:szCs w:val="32"/>
        </w:rPr>
        <w:t>%</w:t>
      </w:r>
      <w:r>
        <w:rPr>
          <w:rFonts w:hint="default" w:ascii="Times New Roman" w:hAnsi="Times New Roman" w:eastAsia="方正公文仿宋" w:cs="Times New Roman"/>
          <w:color w:val="000000"/>
          <w:sz w:val="32"/>
          <w:szCs w:val="32"/>
          <w:lang w:eastAsia="zh-CN"/>
        </w:rPr>
        <w:t>；家庭农场、企业等通过竞争立项承担</w:t>
      </w:r>
      <w:r>
        <w:rPr>
          <w:rFonts w:hint="default" w:ascii="Times New Roman" w:hAnsi="Times New Roman" w:eastAsia="方正公文仿宋" w:cs="Times New Roman"/>
          <w:color w:val="000000"/>
          <w:sz w:val="32"/>
          <w:szCs w:val="32"/>
        </w:rPr>
        <w:t>享受</w:t>
      </w:r>
      <w:r>
        <w:rPr>
          <w:rFonts w:hint="default" w:ascii="Times New Roman" w:hAnsi="Times New Roman" w:eastAsia="方正公文仿宋" w:cs="Times New Roman"/>
          <w:color w:val="000000"/>
          <w:sz w:val="32"/>
          <w:szCs w:val="32"/>
          <w:lang w:eastAsia="zh-CN"/>
        </w:rPr>
        <w:t>市级</w:t>
      </w:r>
      <w:r>
        <w:rPr>
          <w:rFonts w:hint="default" w:ascii="Times New Roman" w:hAnsi="Times New Roman" w:eastAsia="方正公文仿宋" w:cs="Times New Roman"/>
          <w:color w:val="000000"/>
          <w:sz w:val="32"/>
          <w:szCs w:val="32"/>
        </w:rPr>
        <w:t>财政补助资金不超过项目总投资的</w:t>
      </w:r>
      <w:r>
        <w:rPr>
          <w:rFonts w:hint="default" w:ascii="Times New Roman" w:hAnsi="Times New Roman" w:eastAsia="方正公文仿宋" w:cs="Times New Roman"/>
          <w:color w:val="000000"/>
          <w:sz w:val="32"/>
          <w:szCs w:val="32"/>
          <w:lang w:val="en-US" w:eastAsia="zh-CN"/>
        </w:rPr>
        <w:t>40</w:t>
      </w:r>
      <w:r>
        <w:rPr>
          <w:rFonts w:hint="default" w:ascii="Times New Roman" w:hAnsi="Times New Roman" w:eastAsia="方正公文仿宋" w:cs="Times New Roman"/>
          <w:color w:val="000000"/>
          <w:sz w:val="32"/>
          <w:szCs w:val="32"/>
        </w:rPr>
        <w:t>%。</w:t>
      </w:r>
    </w:p>
    <w:p w14:paraId="44343E8A">
      <w:pPr>
        <w:widowControl/>
        <w:spacing w:line="610" w:lineRule="exact"/>
        <w:ind w:firstLine="640" w:firstLineChars="200"/>
        <w:rPr>
          <w:rFonts w:hint="default" w:ascii="Times New Roman" w:hAnsi="Times New Roman" w:eastAsia="方正公文黑体" w:cs="Times New Roman"/>
          <w:color w:val="000000"/>
          <w:kern w:val="0"/>
          <w:sz w:val="32"/>
          <w:szCs w:val="32"/>
        </w:rPr>
      </w:pPr>
      <w:r>
        <w:rPr>
          <w:rFonts w:hint="default" w:ascii="Times New Roman" w:hAnsi="Times New Roman" w:eastAsia="方正公文黑体" w:cs="Times New Roman"/>
          <w:color w:val="000000"/>
          <w:kern w:val="0"/>
          <w:sz w:val="32"/>
          <w:szCs w:val="32"/>
        </w:rPr>
        <w:t xml:space="preserve">六、资金管理 </w:t>
      </w:r>
    </w:p>
    <w:p w14:paraId="7F5E6CEE">
      <w:pPr>
        <w:widowControl/>
        <w:spacing w:line="610" w:lineRule="exact"/>
        <w:ind w:firstLine="640" w:firstLineChars="200"/>
        <w:rPr>
          <w:rFonts w:hint="eastAsia" w:ascii="Times New Roman" w:hAnsi="Times New Roman" w:eastAsia="方正公文仿宋" w:cs="方正公文仿宋"/>
          <w:color w:val="000000"/>
          <w:kern w:val="0"/>
          <w:sz w:val="32"/>
          <w:szCs w:val="32"/>
          <w:lang w:eastAsia="zh-CN"/>
        </w:rPr>
      </w:pPr>
      <w:r>
        <w:rPr>
          <w:rFonts w:hint="eastAsia" w:ascii="Times New Roman" w:hAnsi="Times New Roman" w:eastAsia="方正公文仿宋" w:cs="方正公文仿宋"/>
          <w:color w:val="000000"/>
          <w:kern w:val="0"/>
          <w:sz w:val="32"/>
          <w:szCs w:val="32"/>
        </w:rPr>
        <w:t>项目单位要建立项目专帐，实行专帐核算，切实做到专款专用，补助资金不得用于与项目建设无关的支出，不得使用现金支付（1000元以上）。</w:t>
      </w:r>
      <w:r>
        <w:rPr>
          <w:rFonts w:hint="eastAsia" w:ascii="方正公文仿宋" w:hAnsi="方正公文仿宋" w:eastAsia="方正公文仿宋"/>
          <w:color w:val="000000"/>
          <w:sz w:val="32"/>
          <w:szCs w:val="32"/>
          <w:lang w:eastAsia="zh-CN"/>
        </w:rPr>
        <w:t>家庭农场、企业等</w:t>
      </w:r>
      <w:r>
        <w:rPr>
          <w:rFonts w:hint="eastAsia" w:ascii="Times New Roman" w:hAnsi="Times New Roman" w:eastAsia="方正公文仿宋" w:cs="方正公文仿宋"/>
          <w:color w:val="000000"/>
          <w:kern w:val="0"/>
          <w:sz w:val="32"/>
          <w:szCs w:val="32"/>
          <w:lang w:eastAsia="zh-CN"/>
        </w:rPr>
        <w:t>主体</w:t>
      </w:r>
      <w:r>
        <w:rPr>
          <w:rFonts w:hint="eastAsia" w:ascii="Times New Roman" w:hAnsi="Times New Roman" w:eastAsia="方正公文仿宋" w:cs="方正公文仿宋"/>
          <w:color w:val="000000"/>
          <w:kern w:val="0"/>
          <w:sz w:val="32"/>
          <w:szCs w:val="32"/>
        </w:rPr>
        <w:t>实行“先建后补”</w:t>
      </w:r>
      <w:r>
        <w:rPr>
          <w:rFonts w:hint="eastAsia" w:ascii="Times New Roman" w:hAnsi="Times New Roman" w:eastAsia="方正公文仿宋" w:cs="方正公文仿宋"/>
          <w:color w:val="000000"/>
          <w:kern w:val="0"/>
          <w:sz w:val="32"/>
          <w:szCs w:val="32"/>
          <w:lang w:eastAsia="zh-CN"/>
        </w:rPr>
        <w:t>，验收合格后按照相关规范拨付补助资金。</w:t>
      </w:r>
    </w:p>
    <w:p w14:paraId="282B82D3">
      <w:pPr>
        <w:widowControl/>
        <w:spacing w:line="610" w:lineRule="exact"/>
        <w:ind w:firstLine="640" w:firstLineChars="200"/>
        <w:rPr>
          <w:rFonts w:ascii="Times New Roman" w:hAnsi="Times New Roman" w:eastAsia="方正公文黑体" w:cs="方正公文黑体"/>
          <w:color w:val="000000"/>
          <w:kern w:val="0"/>
          <w:sz w:val="32"/>
          <w:szCs w:val="32"/>
        </w:rPr>
      </w:pPr>
      <w:r>
        <w:rPr>
          <w:rFonts w:hint="eastAsia" w:ascii="Times New Roman" w:hAnsi="Times New Roman" w:eastAsia="方正公文黑体" w:cs="方正公文黑体"/>
          <w:color w:val="000000"/>
          <w:kern w:val="0"/>
          <w:sz w:val="32"/>
          <w:szCs w:val="32"/>
        </w:rPr>
        <w:t xml:space="preserve">七、其他要求 </w:t>
      </w:r>
    </w:p>
    <w:p w14:paraId="706637CF">
      <w:pPr>
        <w:widowControl/>
        <w:spacing w:line="610" w:lineRule="exact"/>
        <w:ind w:firstLine="640" w:firstLineChars="200"/>
        <w:rPr>
          <w:rFonts w:ascii="Times New Roman" w:hAnsi="Times New Roman" w:eastAsia="方正公文仿宋" w:cs="方正公文仿宋"/>
          <w:sz w:val="32"/>
          <w:szCs w:val="32"/>
        </w:rPr>
      </w:pPr>
      <w:r>
        <w:rPr>
          <w:rFonts w:hint="eastAsia" w:ascii="Times New Roman" w:hAnsi="Times New Roman" w:eastAsia="方正公文仿宋" w:cs="方正公文仿宋"/>
          <w:color w:val="000000"/>
          <w:kern w:val="0"/>
          <w:sz w:val="32"/>
          <w:szCs w:val="32"/>
        </w:rPr>
        <w:t>1、项目申报：要求项目申报单位根据生产实际需求，对照相关项目建设标准，确定具体实用的建设内容和相对准确的投资估算。按要求填写《202</w:t>
      </w:r>
      <w:r>
        <w:rPr>
          <w:rFonts w:hint="eastAsia" w:ascii="Times New Roman" w:hAnsi="Times New Roman" w:eastAsia="方正公文仿宋" w:cs="方正公文仿宋"/>
          <w:color w:val="000000"/>
          <w:kern w:val="0"/>
          <w:sz w:val="32"/>
          <w:szCs w:val="32"/>
          <w:lang w:val="en-US" w:eastAsia="zh-CN"/>
        </w:rPr>
        <w:t>6</w:t>
      </w:r>
      <w:r>
        <w:rPr>
          <w:rFonts w:hint="eastAsia" w:ascii="Times New Roman" w:hAnsi="Times New Roman" w:eastAsia="方正公文仿宋" w:cs="方正公文仿宋"/>
          <w:color w:val="000000"/>
          <w:kern w:val="0"/>
          <w:sz w:val="32"/>
          <w:szCs w:val="32"/>
        </w:rPr>
        <w:t>年市级第一批农业专项资金计划明细表》、《202</w:t>
      </w:r>
      <w:r>
        <w:rPr>
          <w:rFonts w:hint="eastAsia" w:ascii="Times New Roman" w:hAnsi="Times New Roman" w:eastAsia="方正公文仿宋" w:cs="方正公文仿宋"/>
          <w:color w:val="000000"/>
          <w:kern w:val="0"/>
          <w:sz w:val="32"/>
          <w:szCs w:val="32"/>
          <w:lang w:val="en-US" w:eastAsia="zh-CN"/>
        </w:rPr>
        <w:t>6</w:t>
      </w:r>
      <w:r>
        <w:rPr>
          <w:rFonts w:hint="eastAsia" w:ascii="Times New Roman" w:hAnsi="Times New Roman" w:eastAsia="方正公文仿宋" w:cs="方正公文仿宋"/>
          <w:color w:val="000000"/>
          <w:kern w:val="0"/>
          <w:sz w:val="32"/>
          <w:szCs w:val="32"/>
        </w:rPr>
        <w:t>年市级农业项目申报标准文本》（一式三份），由农服中心</w:t>
      </w:r>
      <w:r>
        <w:rPr>
          <w:rFonts w:hint="eastAsia" w:ascii="Times New Roman" w:hAnsi="Times New Roman" w:eastAsia="方正公文仿宋" w:cs="方正公文仿宋"/>
          <w:color w:val="000000"/>
          <w:kern w:val="0"/>
          <w:sz w:val="32"/>
          <w:szCs w:val="32"/>
          <w:lang w:eastAsia="zh-CN"/>
        </w:rPr>
        <w:t>审核</w:t>
      </w:r>
      <w:r>
        <w:rPr>
          <w:rFonts w:hint="eastAsia" w:ascii="Times New Roman" w:hAnsi="Times New Roman" w:eastAsia="方正公文仿宋" w:cs="方正公文仿宋"/>
          <w:color w:val="000000"/>
          <w:kern w:val="0"/>
          <w:sz w:val="32"/>
          <w:szCs w:val="32"/>
        </w:rPr>
        <w:t>盖章后统一报渔业渔政科（同时报送电子版）。</w:t>
      </w:r>
    </w:p>
    <w:p w14:paraId="72FDE01A">
      <w:pPr>
        <w:widowControl/>
        <w:spacing w:line="610" w:lineRule="exact"/>
        <w:ind w:firstLine="640" w:firstLineChars="200"/>
        <w:rPr>
          <w:rFonts w:ascii="Times New Roman" w:hAnsi="Times New Roman" w:eastAsia="方正公文仿宋" w:cs="方正公文仿宋"/>
          <w:sz w:val="32"/>
          <w:szCs w:val="32"/>
        </w:rPr>
      </w:pPr>
      <w:r>
        <w:rPr>
          <w:rFonts w:hint="eastAsia" w:ascii="Times New Roman" w:hAnsi="Times New Roman" w:eastAsia="方正公文仿宋" w:cs="方正公文仿宋"/>
          <w:color w:val="000000"/>
          <w:kern w:val="0"/>
          <w:sz w:val="32"/>
          <w:szCs w:val="32"/>
        </w:rPr>
        <w:t xml:space="preserve">2、项目监管：镇街发挥项目监管主体责任，对项目建设实施情况、第三方单位履职情况以及项目资金使用情况等内容进行监督管理，开展项目初验；区农业农村局、财政局负责督促项目单位按照批复的实施方案建设内容和标准按进度实施，并督促项目单位合规使用项目资金，确保在规定的时间内保质保量完成建设内容，组织项目验收。 </w:t>
      </w:r>
    </w:p>
    <w:p w14:paraId="62BD358D">
      <w:pPr>
        <w:spacing w:line="610" w:lineRule="exact"/>
        <w:ind w:firstLine="640" w:firstLineChars="200"/>
        <w:rPr>
          <w:rFonts w:ascii="Times New Roman" w:hAnsi="Times New Roman" w:eastAsia="方正公文仿宋" w:cs="方正公文仿宋"/>
          <w:sz w:val="32"/>
          <w:szCs w:val="32"/>
        </w:rPr>
      </w:pPr>
      <w:r>
        <w:rPr>
          <w:rFonts w:hint="eastAsia" w:ascii="Times New Roman" w:hAnsi="Times New Roman" w:eastAsia="方正公文仿宋" w:cs="方正公文仿宋"/>
          <w:color w:val="000000"/>
          <w:kern w:val="0"/>
          <w:sz w:val="32"/>
          <w:szCs w:val="32"/>
        </w:rPr>
        <w:t>3、</w:t>
      </w:r>
      <w:r>
        <w:rPr>
          <w:rFonts w:hint="eastAsia" w:ascii="Times New Roman" w:hAnsi="Times New Roman" w:eastAsia="方正公文仿宋"/>
          <w:sz w:val="32"/>
          <w:szCs w:val="32"/>
        </w:rPr>
        <w:t>建后</w:t>
      </w:r>
      <w:r>
        <w:rPr>
          <w:rFonts w:hint="eastAsia" w:ascii="Times New Roman" w:hAnsi="Times New Roman" w:eastAsia="方正公文仿宋"/>
          <w:sz w:val="32"/>
          <w:szCs w:val="32"/>
          <w:lang w:eastAsia="zh-CN"/>
        </w:rPr>
        <w:t>管护</w:t>
      </w:r>
      <w:r>
        <w:rPr>
          <w:rFonts w:hint="eastAsia" w:ascii="Times New Roman" w:hAnsi="Times New Roman" w:eastAsia="方正公文仿宋"/>
          <w:sz w:val="32"/>
          <w:szCs w:val="32"/>
        </w:rPr>
        <w:t>：</w:t>
      </w:r>
      <w:r>
        <w:rPr>
          <w:rFonts w:hint="eastAsia" w:ascii="Times New Roman" w:hAnsi="Times New Roman" w:eastAsia="方正公文仿宋"/>
          <w:sz w:val="32"/>
          <w:szCs w:val="32"/>
          <w:lang w:eastAsia="zh-CN"/>
        </w:rPr>
        <w:t>镇街实施的</w:t>
      </w:r>
      <w:r>
        <w:rPr>
          <w:rFonts w:hint="eastAsia" w:ascii="Times New Roman" w:hAnsi="Times New Roman" w:eastAsia="方正公文仿宋"/>
          <w:sz w:val="32"/>
          <w:szCs w:val="32"/>
        </w:rPr>
        <w:t>项目建成后，镇街应及时将建成的固定设施等纳入固定资产管理，签订管护责任书（协议、合同），镇街落实项目建设成果后期运行和管护长效监管责任</w:t>
      </w:r>
      <w:r>
        <w:rPr>
          <w:rFonts w:hint="eastAsia" w:ascii="Times New Roman" w:hAnsi="Times New Roman" w:eastAsia="方正公文仿宋"/>
          <w:sz w:val="32"/>
          <w:szCs w:val="32"/>
          <w:lang w:eastAsia="zh-CN"/>
        </w:rPr>
        <w:t>。</w:t>
      </w:r>
      <w:r>
        <w:rPr>
          <w:rFonts w:hint="eastAsia" w:ascii="Times New Roman" w:hAnsi="Times New Roman" w:eastAsia="方正公文仿宋"/>
          <w:sz w:val="32"/>
          <w:szCs w:val="32"/>
        </w:rPr>
        <w:t>养殖单位</w:t>
      </w:r>
      <w:r>
        <w:rPr>
          <w:rFonts w:hint="eastAsia" w:ascii="Times New Roman" w:hAnsi="Times New Roman" w:eastAsia="方正公文仿宋"/>
          <w:sz w:val="32"/>
          <w:szCs w:val="32"/>
          <w:lang w:eastAsia="zh-CN"/>
        </w:rPr>
        <w:t>（项目承担主体）</w:t>
      </w:r>
      <w:r>
        <w:rPr>
          <w:rFonts w:hint="eastAsia" w:ascii="Times New Roman" w:hAnsi="Times New Roman" w:eastAsia="方正公文仿宋"/>
          <w:sz w:val="32"/>
          <w:szCs w:val="32"/>
        </w:rPr>
        <w:t>落实主体责任，运行维护好相关设施，确保设施正常运行，充分发挥项目</w:t>
      </w:r>
      <w:r>
        <w:rPr>
          <w:rFonts w:hint="eastAsia" w:ascii="Times New Roman" w:hAnsi="Times New Roman" w:eastAsia="方正公文仿宋"/>
          <w:sz w:val="32"/>
          <w:szCs w:val="32"/>
          <w:lang w:eastAsia="zh-CN"/>
        </w:rPr>
        <w:t>绩效</w:t>
      </w:r>
      <w:r>
        <w:rPr>
          <w:rFonts w:hint="eastAsia" w:ascii="Times New Roman" w:hAnsi="Times New Roman" w:eastAsia="方正公文仿宋"/>
          <w:sz w:val="32"/>
          <w:szCs w:val="32"/>
        </w:rPr>
        <w:t>。</w:t>
      </w:r>
      <w:r>
        <w:rPr>
          <w:rFonts w:hint="eastAsia" w:ascii="Times New Roman" w:hAnsi="Times New Roman" w:eastAsia="方正公文仿宋" w:cs="方正公文仿宋"/>
          <w:color w:val="000000"/>
          <w:kern w:val="0"/>
          <w:sz w:val="32"/>
          <w:szCs w:val="32"/>
        </w:rPr>
        <w:t xml:space="preserve"> </w:t>
      </w:r>
    </w:p>
    <w:p w14:paraId="4F4B5118">
      <w:pPr>
        <w:widowControl/>
        <w:spacing w:line="610" w:lineRule="exact"/>
        <w:ind w:firstLine="640" w:firstLineChars="200"/>
        <w:rPr>
          <w:rFonts w:ascii="Times New Roman" w:hAnsi="Times New Roman" w:eastAsia="方正公文仿宋" w:cs="方正公文仿宋"/>
          <w:color w:val="000000"/>
          <w:kern w:val="0"/>
          <w:sz w:val="32"/>
          <w:szCs w:val="32"/>
        </w:rPr>
      </w:pPr>
      <w:r>
        <w:rPr>
          <w:rFonts w:hint="eastAsia" w:ascii="Times New Roman" w:hAnsi="Times New Roman" w:eastAsia="方正公文仿宋" w:cs="方正公文仿宋"/>
          <w:color w:val="000000"/>
          <w:kern w:val="0"/>
          <w:sz w:val="32"/>
          <w:szCs w:val="32"/>
        </w:rPr>
        <w:t>4、附件材料要求：①项目申报单位《组织机构代码证》的复印件，并加盖项目申报单位公章。② 出具项目实施区域不占用基本农田的证明（国土部门提供）。③实施区域闭合的GPS航迹图，实施区域现状照片。 ④</w:t>
      </w:r>
      <w:r>
        <w:rPr>
          <w:rFonts w:hint="eastAsia" w:ascii="Times New Roman" w:hAnsi="Times New Roman" w:eastAsia="方正公文仿宋" w:cs="方正公文仿宋"/>
          <w:color w:val="000000"/>
          <w:kern w:val="0"/>
          <w:sz w:val="32"/>
          <w:szCs w:val="32"/>
          <w:lang w:eastAsia="zh-CN"/>
        </w:rPr>
        <w:t>个体</w:t>
      </w:r>
      <w:r>
        <w:rPr>
          <w:rFonts w:hint="eastAsia" w:ascii="Times New Roman" w:hAnsi="Times New Roman" w:eastAsia="方正公文仿宋" w:cs="方正公文仿宋"/>
          <w:color w:val="000000"/>
          <w:kern w:val="0"/>
          <w:sz w:val="32"/>
          <w:szCs w:val="32"/>
        </w:rPr>
        <w:t>申报需提供水面承包租赁协议或水域滩养殖证的复印件，需注明“与原件一致”，并加盖项目申报单位公章。</w:t>
      </w:r>
    </w:p>
    <w:p w14:paraId="1971E1AE">
      <w:pPr>
        <w:widowControl/>
        <w:spacing w:line="610" w:lineRule="exact"/>
        <w:ind w:firstLine="640" w:firstLineChars="200"/>
        <w:rPr>
          <w:rFonts w:ascii="Times New Roman" w:hAnsi="Times New Roman" w:eastAsia="方正公文仿宋" w:cs="方正公文仿宋"/>
          <w:color w:val="000000"/>
          <w:kern w:val="0"/>
          <w:sz w:val="32"/>
          <w:szCs w:val="32"/>
        </w:rPr>
      </w:pPr>
      <w:r>
        <w:rPr>
          <w:rFonts w:hint="eastAsia" w:ascii="Times New Roman" w:hAnsi="Times New Roman" w:eastAsia="方正公文仿宋" w:cs="方正公文仿宋"/>
          <w:color w:val="000000"/>
          <w:kern w:val="0"/>
          <w:sz w:val="32"/>
          <w:szCs w:val="32"/>
        </w:rPr>
        <w:t>联系人：渔业渔政科 彭广霞 13701405708</w:t>
      </w:r>
    </w:p>
    <w:p w14:paraId="0D3C9792">
      <w:pPr>
        <w:widowControl/>
        <w:spacing w:line="610" w:lineRule="exact"/>
        <w:ind w:firstLine="640" w:firstLineChars="200"/>
        <w:rPr>
          <w:rFonts w:ascii="Times New Roman" w:hAnsi="Times New Roman" w:eastAsia="方正公文仿宋" w:cs="方正公文仿宋"/>
          <w:color w:val="000000"/>
          <w:kern w:val="0"/>
          <w:sz w:val="32"/>
          <w:szCs w:val="32"/>
        </w:rPr>
      </w:pPr>
    </w:p>
    <w:p w14:paraId="61E4C6AF">
      <w:pPr>
        <w:spacing w:line="610" w:lineRule="exact"/>
        <w:ind w:left="2230" w:leftChars="608" w:hanging="953" w:hangingChars="298"/>
        <w:rPr>
          <w:rFonts w:ascii="Times New Roman" w:hAnsi="Times New Roman" w:eastAsia="方正公文仿宋" w:cs="方正公文仿宋"/>
          <w:sz w:val="32"/>
          <w:szCs w:val="32"/>
        </w:rPr>
      </w:pPr>
      <w:r>
        <w:rPr>
          <w:rFonts w:hint="eastAsia" w:ascii="Times New Roman" w:hAnsi="Times New Roman" w:eastAsia="方正公文仿宋" w:cs="方正公文仿宋"/>
          <w:sz w:val="32"/>
          <w:szCs w:val="32"/>
        </w:rPr>
        <w:t>附件：</w:t>
      </w:r>
      <w:r>
        <w:rPr>
          <w:rFonts w:hint="eastAsia" w:ascii="Times New Roman" w:hAnsi="Times New Roman" w:eastAsia="方正公文仿宋" w:cs="方正公文仿宋"/>
          <w:sz w:val="32"/>
          <w:szCs w:val="32"/>
          <w:lang w:val="en-US" w:eastAsia="zh-CN"/>
        </w:rPr>
        <w:t>5-</w:t>
      </w:r>
      <w:r>
        <w:rPr>
          <w:rFonts w:hint="eastAsia" w:ascii="Times New Roman" w:hAnsi="Times New Roman" w:eastAsia="方正公文仿宋" w:cs="方正公文仿宋"/>
          <w:sz w:val="32"/>
          <w:szCs w:val="32"/>
        </w:rPr>
        <w:t>1.202</w:t>
      </w:r>
      <w:r>
        <w:rPr>
          <w:rFonts w:hint="eastAsia" w:ascii="Times New Roman" w:hAnsi="Times New Roman" w:eastAsia="方正公文仿宋" w:cs="方正公文仿宋"/>
          <w:sz w:val="32"/>
          <w:szCs w:val="32"/>
          <w:lang w:val="en-US" w:eastAsia="zh-CN"/>
        </w:rPr>
        <w:t>6</w:t>
      </w:r>
      <w:r>
        <w:rPr>
          <w:rFonts w:hint="eastAsia" w:ascii="Times New Roman" w:hAnsi="Times New Roman" w:eastAsia="方正公文仿宋" w:cs="方正公文仿宋"/>
          <w:sz w:val="32"/>
          <w:szCs w:val="32"/>
        </w:rPr>
        <w:t xml:space="preserve">年市级第一批农业专项资金计划明细表  </w:t>
      </w:r>
    </w:p>
    <w:p w14:paraId="0D85BDE8">
      <w:pPr>
        <w:spacing w:line="610" w:lineRule="exact"/>
        <w:ind w:firstLine="640"/>
        <w:rPr>
          <w:rFonts w:ascii="Times New Roman" w:hAnsi="Times New Roman" w:eastAsia="方正公文仿宋" w:cs="方正公文仿宋"/>
          <w:sz w:val="32"/>
          <w:szCs w:val="32"/>
        </w:rPr>
      </w:pPr>
    </w:p>
    <w:p w14:paraId="74995E86">
      <w:pPr>
        <w:spacing w:line="610" w:lineRule="exact"/>
        <w:rPr>
          <w:rFonts w:ascii="Times New Roman" w:hAnsi="Times New Roman" w:eastAsia="方正公文仿宋" w:cs="方正公文仿宋"/>
          <w:sz w:val="32"/>
          <w:szCs w:val="32"/>
        </w:rPr>
      </w:pPr>
    </w:p>
    <w:p w14:paraId="4ADBE5C5">
      <w:pPr>
        <w:rPr>
          <w:rFonts w:ascii="Times New Roman" w:hAnsi="Times New Roman" w:eastAsia="方正公文仿宋" w:cs="方正公文仿宋"/>
          <w:sz w:val="32"/>
          <w:szCs w:val="32"/>
        </w:rPr>
      </w:pPr>
      <w:r>
        <w:rPr>
          <w:rFonts w:hint="eastAsia" w:ascii="Times New Roman" w:hAnsi="Times New Roman" w:eastAsia="方正公文仿宋" w:cs="方正公文仿宋"/>
          <w:sz w:val="32"/>
          <w:szCs w:val="32"/>
        </w:rPr>
        <w:br w:type="page"/>
      </w:r>
    </w:p>
    <w:p w14:paraId="76C75953">
      <w:pPr>
        <w:spacing w:line="610" w:lineRule="exact"/>
        <w:ind w:firstLine="4800" w:firstLineChars="1500"/>
        <w:rPr>
          <w:rFonts w:ascii="Times New Roman" w:hAnsi="Times New Roman" w:eastAsia="方正公文仿宋" w:cs="方正公文仿宋"/>
          <w:sz w:val="32"/>
          <w:szCs w:val="32"/>
        </w:rPr>
        <w:sectPr>
          <w:footerReference r:id="rId3" w:type="default"/>
          <w:pgSz w:w="11906" w:h="16838"/>
          <w:pgMar w:top="2098" w:right="1474" w:bottom="1701" w:left="1588" w:header="851" w:footer="992" w:gutter="0"/>
          <w:pgNumType w:fmt="numberInDash"/>
          <w:cols w:space="0" w:num="1"/>
          <w:rtlGutter w:val="0"/>
          <w:docGrid w:type="lines" w:linePitch="312" w:charSpace="0"/>
        </w:sectPr>
      </w:pPr>
    </w:p>
    <w:p w14:paraId="7F228679">
      <w:pPr>
        <w:spacing w:line="610" w:lineRule="exact"/>
        <w:jc w:val="left"/>
        <w:rPr>
          <w:rFonts w:hint="default" w:ascii="Times New Roman" w:hAnsi="Times New Roman" w:eastAsia="方正公文黑体" w:cs="Times New Roman"/>
          <w:sz w:val="32"/>
          <w:szCs w:val="32"/>
        </w:rPr>
      </w:pPr>
      <w:r>
        <w:rPr>
          <w:rFonts w:hint="default" w:ascii="Times New Roman" w:hAnsi="Times New Roman" w:eastAsia="方正公文黑体" w:cs="Times New Roman"/>
          <w:sz w:val="32"/>
          <w:szCs w:val="32"/>
        </w:rPr>
        <w:t>附件</w:t>
      </w:r>
      <w:r>
        <w:rPr>
          <w:rFonts w:hint="default" w:ascii="Times New Roman" w:hAnsi="Times New Roman" w:eastAsia="方正公文黑体" w:cs="Times New Roman"/>
          <w:sz w:val="32"/>
          <w:szCs w:val="32"/>
          <w:lang w:val="en-US" w:eastAsia="zh-CN"/>
        </w:rPr>
        <w:t>5-</w:t>
      </w:r>
      <w:r>
        <w:rPr>
          <w:rFonts w:hint="default" w:ascii="Times New Roman" w:hAnsi="Times New Roman" w:eastAsia="方正公文黑体" w:cs="Times New Roman"/>
          <w:sz w:val="32"/>
          <w:szCs w:val="32"/>
        </w:rPr>
        <w:t>1</w:t>
      </w:r>
    </w:p>
    <w:p w14:paraId="641C0227">
      <w:pPr>
        <w:spacing w:line="610" w:lineRule="exact"/>
        <w:jc w:val="left"/>
        <w:rPr>
          <w:rFonts w:ascii="Times New Roman" w:hAnsi="Times New Roman" w:eastAsia="方正公文仿宋" w:cs="方正公文仿宋"/>
          <w:sz w:val="32"/>
          <w:szCs w:val="32"/>
        </w:rPr>
      </w:pPr>
    </w:p>
    <w:tbl>
      <w:tblPr>
        <w:tblStyle w:val="14"/>
        <w:tblW w:w="5000" w:type="pct"/>
        <w:tblInd w:w="0" w:type="dxa"/>
        <w:tblLayout w:type="autofit"/>
        <w:tblCellMar>
          <w:top w:w="0" w:type="dxa"/>
          <w:left w:w="108" w:type="dxa"/>
          <w:bottom w:w="0" w:type="dxa"/>
          <w:right w:w="108" w:type="dxa"/>
        </w:tblCellMar>
      </w:tblPr>
      <w:tblGrid>
        <w:gridCol w:w="456"/>
        <w:gridCol w:w="489"/>
        <w:gridCol w:w="688"/>
        <w:gridCol w:w="696"/>
        <w:gridCol w:w="1082"/>
        <w:gridCol w:w="1374"/>
        <w:gridCol w:w="1088"/>
        <w:gridCol w:w="1088"/>
        <w:gridCol w:w="3942"/>
        <w:gridCol w:w="505"/>
        <w:gridCol w:w="456"/>
        <w:gridCol w:w="493"/>
        <w:gridCol w:w="499"/>
        <w:gridCol w:w="507"/>
        <w:gridCol w:w="811"/>
      </w:tblGrid>
      <w:tr w14:paraId="132A708A">
        <w:tblPrEx>
          <w:tblCellMar>
            <w:top w:w="0" w:type="dxa"/>
            <w:left w:w="108" w:type="dxa"/>
            <w:bottom w:w="0" w:type="dxa"/>
            <w:right w:w="108" w:type="dxa"/>
          </w:tblCellMar>
        </w:tblPrEx>
        <w:trPr>
          <w:trHeight w:val="500" w:hRule="atLeast"/>
        </w:trPr>
        <w:tc>
          <w:tcPr>
            <w:tcW w:w="5000" w:type="pct"/>
            <w:gridSpan w:val="15"/>
            <w:tcBorders>
              <w:top w:val="nil"/>
              <w:left w:val="nil"/>
              <w:bottom w:val="nil"/>
              <w:right w:val="nil"/>
            </w:tcBorders>
            <w:shd w:val="clear" w:color="auto" w:fill="auto"/>
            <w:vAlign w:val="center"/>
          </w:tcPr>
          <w:p w14:paraId="776A617C">
            <w:pPr>
              <w:widowControl/>
              <w:jc w:val="center"/>
              <w:textAlignment w:val="center"/>
              <w:rPr>
                <w:rFonts w:ascii="Times New Roman" w:hAnsi="Times New Roman" w:eastAsia="方正小标宋简体" w:cs="方正小标宋简体"/>
                <w:color w:val="000000"/>
                <w:sz w:val="36"/>
                <w:szCs w:val="36"/>
              </w:rPr>
            </w:pPr>
            <w:r>
              <w:rPr>
                <w:rFonts w:ascii="Times New Roman" w:hAnsi="Times New Roman" w:eastAsia="方正公文小标宋" w:cs="Times New Roman"/>
                <w:color w:val="000000"/>
                <w:kern w:val="0"/>
                <w:sz w:val="36"/>
                <w:szCs w:val="36"/>
              </w:rPr>
              <w:t>202</w:t>
            </w:r>
            <w:r>
              <w:rPr>
                <w:rFonts w:hint="eastAsia" w:ascii="Times New Roman" w:hAnsi="Times New Roman" w:eastAsia="方正公文小标宋" w:cs="Times New Roman"/>
                <w:color w:val="000000"/>
                <w:kern w:val="0"/>
                <w:sz w:val="36"/>
                <w:szCs w:val="36"/>
                <w:lang w:val="en-US" w:eastAsia="zh-CN"/>
              </w:rPr>
              <w:t>6</w:t>
            </w:r>
            <w:r>
              <w:rPr>
                <w:rFonts w:hint="eastAsia" w:ascii="方正公文小标宋" w:hAnsi="方正公文小标宋" w:eastAsia="方正公文小标宋" w:cs="方正公文小标宋"/>
                <w:color w:val="000000"/>
                <w:kern w:val="0"/>
                <w:sz w:val="36"/>
                <w:szCs w:val="36"/>
              </w:rPr>
              <w:t xml:space="preserve">年市级第一批农业专项资金计划明细表  </w:t>
            </w:r>
          </w:p>
        </w:tc>
      </w:tr>
      <w:tr w14:paraId="38F41745">
        <w:tblPrEx>
          <w:tblCellMar>
            <w:top w:w="0" w:type="dxa"/>
            <w:left w:w="108" w:type="dxa"/>
            <w:bottom w:w="0" w:type="dxa"/>
            <w:right w:w="108" w:type="dxa"/>
          </w:tblCellMar>
        </w:tblPrEx>
        <w:trPr>
          <w:trHeight w:val="500" w:hRule="atLeast"/>
        </w:trPr>
        <w:tc>
          <w:tcPr>
            <w:tcW w:w="576" w:type="pct"/>
            <w:gridSpan w:val="3"/>
            <w:tcBorders>
              <w:top w:val="nil"/>
              <w:left w:val="nil"/>
              <w:bottom w:val="nil"/>
              <w:right w:val="nil"/>
            </w:tcBorders>
            <w:shd w:val="clear" w:color="auto" w:fill="auto"/>
            <w:vAlign w:val="center"/>
          </w:tcPr>
          <w:p w14:paraId="72AE5EC9">
            <w:pPr>
              <w:widowControl/>
              <w:jc w:val="center"/>
              <w:textAlignment w:val="center"/>
              <w:rPr>
                <w:rFonts w:ascii="Times New Roman" w:hAnsi="Times New Roman" w:eastAsia="宋体" w:cs="宋体"/>
                <w:color w:val="000000"/>
                <w:sz w:val="20"/>
                <w:szCs w:val="20"/>
              </w:rPr>
            </w:pPr>
            <w:r>
              <w:rPr>
                <w:rFonts w:hint="eastAsia" w:ascii="Times New Roman" w:hAnsi="Times New Roman" w:eastAsia="方正小标宋简体" w:cs="方正小标宋简体"/>
                <w:color w:val="000000"/>
                <w:kern w:val="0"/>
                <w:sz w:val="20"/>
                <w:szCs w:val="20"/>
              </w:rPr>
              <w:t>日期：</w:t>
            </w:r>
          </w:p>
        </w:tc>
        <w:tc>
          <w:tcPr>
            <w:tcW w:w="245" w:type="pct"/>
            <w:tcBorders>
              <w:top w:val="nil"/>
              <w:left w:val="nil"/>
              <w:bottom w:val="nil"/>
              <w:right w:val="nil"/>
            </w:tcBorders>
            <w:shd w:val="clear" w:color="auto" w:fill="auto"/>
            <w:vAlign w:val="center"/>
          </w:tcPr>
          <w:p w14:paraId="40DD8446">
            <w:pPr>
              <w:jc w:val="center"/>
              <w:rPr>
                <w:rFonts w:ascii="Times New Roman" w:hAnsi="Times New Roman" w:eastAsia="方正小标宋简体" w:cs="方正小标宋简体"/>
                <w:color w:val="000000"/>
                <w:sz w:val="20"/>
                <w:szCs w:val="20"/>
              </w:rPr>
            </w:pPr>
          </w:p>
        </w:tc>
        <w:tc>
          <w:tcPr>
            <w:tcW w:w="381" w:type="pct"/>
            <w:tcBorders>
              <w:top w:val="nil"/>
              <w:left w:val="nil"/>
              <w:bottom w:val="nil"/>
              <w:right w:val="nil"/>
            </w:tcBorders>
            <w:shd w:val="clear" w:color="auto" w:fill="auto"/>
            <w:vAlign w:val="center"/>
          </w:tcPr>
          <w:p w14:paraId="38893DEB">
            <w:pPr>
              <w:jc w:val="center"/>
              <w:rPr>
                <w:rFonts w:ascii="Times New Roman" w:hAnsi="Times New Roman" w:eastAsia="方正小标宋简体" w:cs="方正小标宋简体"/>
                <w:color w:val="000000"/>
                <w:sz w:val="20"/>
                <w:szCs w:val="20"/>
              </w:rPr>
            </w:pPr>
          </w:p>
        </w:tc>
        <w:tc>
          <w:tcPr>
            <w:tcW w:w="485" w:type="pct"/>
            <w:tcBorders>
              <w:top w:val="nil"/>
              <w:left w:val="nil"/>
              <w:bottom w:val="nil"/>
              <w:right w:val="nil"/>
            </w:tcBorders>
            <w:shd w:val="clear" w:color="auto" w:fill="auto"/>
            <w:vAlign w:val="center"/>
          </w:tcPr>
          <w:p w14:paraId="1F4EE4E8">
            <w:pPr>
              <w:jc w:val="center"/>
              <w:rPr>
                <w:rFonts w:ascii="Times New Roman" w:hAnsi="Times New Roman" w:eastAsia="方正小标宋简体" w:cs="方正小标宋简体"/>
                <w:color w:val="000000"/>
                <w:sz w:val="20"/>
                <w:szCs w:val="20"/>
              </w:rPr>
            </w:pPr>
          </w:p>
        </w:tc>
        <w:tc>
          <w:tcPr>
            <w:tcW w:w="384" w:type="pct"/>
            <w:tcBorders>
              <w:top w:val="nil"/>
              <w:left w:val="nil"/>
              <w:bottom w:val="nil"/>
              <w:right w:val="nil"/>
            </w:tcBorders>
            <w:shd w:val="clear" w:color="auto" w:fill="auto"/>
            <w:vAlign w:val="center"/>
          </w:tcPr>
          <w:p w14:paraId="558EDE38">
            <w:pPr>
              <w:jc w:val="center"/>
              <w:rPr>
                <w:rFonts w:ascii="Times New Roman" w:hAnsi="Times New Roman" w:eastAsia="方正小标宋简体" w:cs="方正小标宋简体"/>
                <w:color w:val="000000"/>
                <w:sz w:val="20"/>
                <w:szCs w:val="20"/>
              </w:rPr>
            </w:pPr>
          </w:p>
        </w:tc>
        <w:tc>
          <w:tcPr>
            <w:tcW w:w="384" w:type="pct"/>
            <w:tcBorders>
              <w:top w:val="nil"/>
              <w:left w:val="nil"/>
              <w:bottom w:val="nil"/>
              <w:right w:val="nil"/>
            </w:tcBorders>
            <w:shd w:val="clear" w:color="auto" w:fill="auto"/>
            <w:vAlign w:val="center"/>
          </w:tcPr>
          <w:p w14:paraId="01F31520">
            <w:pPr>
              <w:jc w:val="center"/>
              <w:rPr>
                <w:rFonts w:ascii="Times New Roman" w:hAnsi="Times New Roman" w:eastAsia="方正小标宋简体" w:cs="方正小标宋简体"/>
                <w:color w:val="000000"/>
                <w:sz w:val="20"/>
                <w:szCs w:val="20"/>
              </w:rPr>
            </w:pPr>
          </w:p>
        </w:tc>
        <w:tc>
          <w:tcPr>
            <w:tcW w:w="1391" w:type="pct"/>
            <w:tcBorders>
              <w:top w:val="nil"/>
              <w:left w:val="nil"/>
              <w:bottom w:val="nil"/>
              <w:right w:val="nil"/>
            </w:tcBorders>
            <w:shd w:val="clear" w:color="auto" w:fill="auto"/>
            <w:vAlign w:val="center"/>
          </w:tcPr>
          <w:p w14:paraId="59D0FA1C">
            <w:pPr>
              <w:jc w:val="left"/>
              <w:rPr>
                <w:rFonts w:ascii="Times New Roman" w:hAnsi="Times New Roman" w:eastAsia="方正小标宋简体" w:cs="方正小标宋简体"/>
                <w:color w:val="000000"/>
                <w:sz w:val="20"/>
                <w:szCs w:val="20"/>
              </w:rPr>
            </w:pPr>
          </w:p>
        </w:tc>
        <w:tc>
          <w:tcPr>
            <w:tcW w:w="178" w:type="pct"/>
            <w:tcBorders>
              <w:top w:val="nil"/>
              <w:left w:val="nil"/>
              <w:bottom w:val="nil"/>
              <w:right w:val="nil"/>
            </w:tcBorders>
            <w:shd w:val="clear" w:color="auto" w:fill="auto"/>
            <w:vAlign w:val="center"/>
          </w:tcPr>
          <w:p w14:paraId="0C29CDD6">
            <w:pPr>
              <w:rPr>
                <w:rFonts w:ascii="Times New Roman" w:hAnsi="Times New Roman" w:eastAsia="宋体" w:cs="宋体"/>
                <w:color w:val="000000"/>
                <w:sz w:val="22"/>
                <w:szCs w:val="22"/>
              </w:rPr>
            </w:pPr>
          </w:p>
        </w:tc>
        <w:tc>
          <w:tcPr>
            <w:tcW w:w="160" w:type="pct"/>
            <w:tcBorders>
              <w:top w:val="nil"/>
              <w:left w:val="nil"/>
              <w:bottom w:val="nil"/>
              <w:right w:val="nil"/>
            </w:tcBorders>
            <w:shd w:val="clear" w:color="auto" w:fill="auto"/>
            <w:vAlign w:val="center"/>
          </w:tcPr>
          <w:p w14:paraId="7AA7255D">
            <w:pPr>
              <w:jc w:val="center"/>
              <w:rPr>
                <w:rFonts w:ascii="Times New Roman" w:hAnsi="Times New Roman" w:eastAsia="宋体" w:cs="宋体"/>
                <w:color w:val="000000"/>
                <w:sz w:val="22"/>
                <w:szCs w:val="22"/>
              </w:rPr>
            </w:pPr>
          </w:p>
        </w:tc>
        <w:tc>
          <w:tcPr>
            <w:tcW w:w="174" w:type="pct"/>
            <w:tcBorders>
              <w:top w:val="nil"/>
              <w:left w:val="nil"/>
              <w:bottom w:val="nil"/>
              <w:right w:val="nil"/>
            </w:tcBorders>
            <w:shd w:val="clear" w:color="auto" w:fill="auto"/>
            <w:vAlign w:val="center"/>
          </w:tcPr>
          <w:p w14:paraId="050854C5">
            <w:pPr>
              <w:jc w:val="center"/>
              <w:rPr>
                <w:rFonts w:ascii="Times New Roman" w:hAnsi="Times New Roman" w:eastAsia="方正小标宋简体" w:cs="方正小标宋简体"/>
                <w:color w:val="000000"/>
                <w:sz w:val="20"/>
                <w:szCs w:val="20"/>
              </w:rPr>
            </w:pPr>
          </w:p>
        </w:tc>
        <w:tc>
          <w:tcPr>
            <w:tcW w:w="174" w:type="pct"/>
            <w:tcBorders>
              <w:top w:val="nil"/>
              <w:left w:val="nil"/>
              <w:bottom w:val="nil"/>
              <w:right w:val="nil"/>
            </w:tcBorders>
            <w:shd w:val="clear" w:color="auto" w:fill="auto"/>
            <w:vAlign w:val="center"/>
          </w:tcPr>
          <w:p w14:paraId="306DE8CC">
            <w:pPr>
              <w:rPr>
                <w:rFonts w:ascii="Times New Roman" w:hAnsi="Times New Roman" w:eastAsia="宋体" w:cs="宋体"/>
                <w:color w:val="000000"/>
                <w:sz w:val="22"/>
                <w:szCs w:val="22"/>
              </w:rPr>
            </w:pPr>
          </w:p>
        </w:tc>
        <w:tc>
          <w:tcPr>
            <w:tcW w:w="458" w:type="pct"/>
            <w:gridSpan w:val="2"/>
            <w:tcBorders>
              <w:top w:val="nil"/>
              <w:left w:val="nil"/>
              <w:bottom w:val="single" w:color="000000" w:sz="4" w:space="0"/>
              <w:right w:val="nil"/>
            </w:tcBorders>
            <w:shd w:val="clear" w:color="auto" w:fill="auto"/>
            <w:vAlign w:val="center"/>
          </w:tcPr>
          <w:p w14:paraId="1D04A071">
            <w:pPr>
              <w:widowControl/>
              <w:jc w:val="center"/>
              <w:textAlignment w:val="center"/>
              <w:rPr>
                <w:rFonts w:ascii="Times New Roman" w:hAnsi="Times New Roman" w:eastAsia="方正小标宋简体" w:cs="方正小标宋简体"/>
                <w:color w:val="000000"/>
                <w:sz w:val="20"/>
                <w:szCs w:val="20"/>
              </w:rPr>
            </w:pPr>
            <w:r>
              <w:rPr>
                <w:rFonts w:hint="eastAsia" w:ascii="Times New Roman" w:hAnsi="Times New Roman" w:eastAsia="方正小标宋简体" w:cs="方正小标宋简体"/>
                <w:color w:val="000000"/>
                <w:kern w:val="0"/>
                <w:sz w:val="20"/>
                <w:szCs w:val="20"/>
              </w:rPr>
              <w:t>单位：万元</w:t>
            </w:r>
          </w:p>
        </w:tc>
      </w:tr>
      <w:tr w14:paraId="39081738">
        <w:tblPrEx>
          <w:tblCellMar>
            <w:top w:w="0" w:type="dxa"/>
            <w:left w:w="108" w:type="dxa"/>
            <w:bottom w:w="0" w:type="dxa"/>
            <w:right w:w="108" w:type="dxa"/>
          </w:tblCellMar>
        </w:tblPrEx>
        <w:trPr>
          <w:trHeight w:val="500" w:hRule="atLeast"/>
        </w:trPr>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F2976">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序号</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551A2">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专项资金名称</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E7EA8">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支持方向名称</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0CF8">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工作任务</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AFBEB">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项目名称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C870">
            <w:pPr>
              <w:widowControl/>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实施</w:t>
            </w:r>
          </w:p>
          <w:p w14:paraId="1C2F4299">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主体</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C62C3">
            <w:pPr>
              <w:widowControl/>
              <w:jc w:val="center"/>
              <w:textAlignment w:val="center"/>
              <w:rPr>
                <w:rFonts w:ascii="Times New Roman" w:hAnsi="Times New Roman" w:eastAsia="黑体" w:cs="黑体"/>
                <w:color w:val="000000"/>
                <w:kern w:val="0"/>
                <w:sz w:val="24"/>
              </w:rPr>
            </w:pPr>
            <w:r>
              <w:rPr>
                <w:rFonts w:hint="eastAsia" w:ascii="Times New Roman" w:hAnsi="Times New Roman" w:eastAsia="黑体" w:cs="黑体"/>
                <w:color w:val="000000"/>
                <w:kern w:val="0"/>
                <w:sz w:val="24"/>
              </w:rPr>
              <w:t>建设</w:t>
            </w:r>
          </w:p>
          <w:p w14:paraId="2D730B6A">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地点</w:t>
            </w:r>
          </w:p>
        </w:tc>
        <w:tc>
          <w:tcPr>
            <w:tcW w:w="1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9F005">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建设内容和资金用途</w:t>
            </w:r>
          </w:p>
        </w:tc>
        <w:tc>
          <w:tcPr>
            <w:tcW w:w="8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99A9D">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项目资金</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ACE99">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填报单位</w:t>
            </w:r>
          </w:p>
        </w:tc>
      </w:tr>
      <w:tr w14:paraId="66529A5D">
        <w:tblPrEx>
          <w:tblCellMar>
            <w:top w:w="0" w:type="dxa"/>
            <w:left w:w="108" w:type="dxa"/>
            <w:bottom w:w="0" w:type="dxa"/>
            <w:right w:w="108" w:type="dxa"/>
          </w:tblCellMar>
        </w:tblPrEx>
        <w:trPr>
          <w:trHeight w:val="720" w:hRule="atLeast"/>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FFFF">
            <w:pPr>
              <w:jc w:val="center"/>
              <w:rPr>
                <w:rFonts w:ascii="Times New Roman" w:hAnsi="Times New Roman" w:eastAsia="黑体" w:cs="黑体"/>
                <w:color w:val="000000"/>
                <w:sz w:val="24"/>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265D">
            <w:pPr>
              <w:jc w:val="center"/>
              <w:rPr>
                <w:rFonts w:ascii="Times New Roman" w:hAnsi="Times New Roman" w:eastAsia="黑体" w:cs="黑体"/>
                <w:color w:val="000000"/>
                <w:sz w:val="24"/>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413A">
            <w:pPr>
              <w:jc w:val="center"/>
              <w:rPr>
                <w:rFonts w:ascii="Times New Roman" w:hAnsi="Times New Roman" w:eastAsia="黑体" w:cs="黑体"/>
                <w:color w:val="000000"/>
                <w:sz w:val="24"/>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7B58">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工作任务属性</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B12BC">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工作任务名称</w:t>
            </w: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CEBE">
            <w:pPr>
              <w:jc w:val="center"/>
              <w:rPr>
                <w:rFonts w:ascii="Times New Roman" w:hAnsi="Times New Roman" w:eastAsia="黑体" w:cs="黑体"/>
                <w:color w:val="000000"/>
                <w:sz w:val="24"/>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B9FA">
            <w:pPr>
              <w:jc w:val="center"/>
              <w:rPr>
                <w:rFonts w:ascii="Times New Roman" w:hAnsi="Times New Roman" w:eastAsia="黑体" w:cs="黑体"/>
                <w:color w:val="000000"/>
                <w:sz w:val="24"/>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2EFD">
            <w:pPr>
              <w:jc w:val="center"/>
              <w:rPr>
                <w:rFonts w:ascii="Times New Roman" w:hAnsi="Times New Roman" w:eastAsia="黑体" w:cs="黑体"/>
                <w:color w:val="000000"/>
                <w:sz w:val="24"/>
              </w:rPr>
            </w:pPr>
          </w:p>
        </w:tc>
        <w:tc>
          <w:tcPr>
            <w:tcW w:w="1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4C72">
            <w:pPr>
              <w:jc w:val="center"/>
              <w:rPr>
                <w:rFonts w:ascii="Times New Roman" w:hAnsi="Times New Roman" w:eastAsia="黑体" w:cs="黑体"/>
                <w:color w:val="000000"/>
                <w:sz w:val="24"/>
              </w:rPr>
            </w:pP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0AEB0">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合计</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A5457">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财政资金</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2EF34">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自筹资金</w:t>
            </w: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DCC8">
            <w:pPr>
              <w:jc w:val="center"/>
              <w:rPr>
                <w:rFonts w:ascii="Times New Roman" w:hAnsi="Times New Roman" w:eastAsia="黑体" w:cs="黑体"/>
                <w:color w:val="000000"/>
                <w:sz w:val="24"/>
              </w:rPr>
            </w:pPr>
          </w:p>
        </w:tc>
      </w:tr>
      <w:tr w14:paraId="1343E256">
        <w:tblPrEx>
          <w:tblCellMar>
            <w:top w:w="0" w:type="dxa"/>
            <w:left w:w="108" w:type="dxa"/>
            <w:bottom w:w="0" w:type="dxa"/>
            <w:right w:w="108" w:type="dxa"/>
          </w:tblCellMar>
        </w:tblPrEx>
        <w:trPr>
          <w:trHeight w:val="700" w:hRule="atLeast"/>
        </w:trPr>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304E">
            <w:pPr>
              <w:jc w:val="center"/>
              <w:rPr>
                <w:rFonts w:ascii="Times New Roman" w:hAnsi="Times New Roman" w:eastAsia="黑体" w:cs="黑体"/>
                <w:color w:val="000000"/>
                <w:sz w:val="24"/>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8141">
            <w:pPr>
              <w:jc w:val="center"/>
              <w:rPr>
                <w:rFonts w:ascii="Times New Roman" w:hAnsi="Times New Roman" w:eastAsia="黑体" w:cs="黑体"/>
                <w:color w:val="000000"/>
                <w:sz w:val="24"/>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5AA27">
            <w:pPr>
              <w:jc w:val="center"/>
              <w:rPr>
                <w:rFonts w:ascii="Times New Roman" w:hAnsi="Times New Roman" w:eastAsia="黑体" w:cs="黑体"/>
                <w:color w:val="000000"/>
                <w:sz w:val="24"/>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1A84">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（约束性/</w:t>
            </w:r>
            <w:r>
              <w:rPr>
                <w:rFonts w:hint="eastAsia" w:ascii="Times New Roman" w:hAnsi="Times New Roman" w:eastAsia="黑体" w:cs="黑体"/>
                <w:color w:val="000000"/>
                <w:kern w:val="0"/>
                <w:sz w:val="24"/>
              </w:rPr>
              <w:br w:type="textWrapping"/>
            </w:r>
            <w:r>
              <w:rPr>
                <w:rFonts w:hint="eastAsia" w:ascii="Times New Roman" w:hAnsi="Times New Roman" w:eastAsia="黑体" w:cs="黑体"/>
                <w:color w:val="000000"/>
                <w:kern w:val="0"/>
                <w:sz w:val="24"/>
              </w:rPr>
              <w:t>指导性）</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38DC">
            <w:pPr>
              <w:jc w:val="center"/>
              <w:rPr>
                <w:rFonts w:ascii="Times New Roman" w:hAnsi="Times New Roman" w:eastAsia="黑体" w:cs="黑体"/>
                <w:color w:val="000000"/>
                <w:sz w:val="24"/>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75D6">
            <w:pPr>
              <w:jc w:val="center"/>
              <w:rPr>
                <w:rFonts w:ascii="Times New Roman" w:hAnsi="Times New Roman" w:eastAsia="黑体" w:cs="黑体"/>
                <w:color w:val="000000"/>
                <w:sz w:val="24"/>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0632">
            <w:pPr>
              <w:jc w:val="center"/>
              <w:rPr>
                <w:rFonts w:ascii="Times New Roman" w:hAnsi="Times New Roman" w:eastAsia="黑体" w:cs="黑体"/>
                <w:color w:val="000000"/>
                <w:sz w:val="24"/>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0204">
            <w:pPr>
              <w:jc w:val="center"/>
              <w:rPr>
                <w:rFonts w:ascii="Times New Roman" w:hAnsi="Times New Roman" w:eastAsia="黑体" w:cs="黑体"/>
                <w:color w:val="000000"/>
                <w:sz w:val="24"/>
              </w:rPr>
            </w:pPr>
          </w:p>
        </w:tc>
        <w:tc>
          <w:tcPr>
            <w:tcW w:w="1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13BE">
            <w:pPr>
              <w:jc w:val="center"/>
              <w:rPr>
                <w:rFonts w:ascii="Times New Roman" w:hAnsi="Times New Roman" w:eastAsia="黑体" w:cs="黑体"/>
                <w:color w:val="000000"/>
                <w:sz w:val="24"/>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3B7C">
            <w:pPr>
              <w:jc w:val="center"/>
              <w:rPr>
                <w:rFonts w:ascii="Times New Roman" w:hAnsi="Times New Roman" w:eastAsia="黑体" w:cs="黑体"/>
                <w:color w:val="000000"/>
                <w:sz w:val="24"/>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EDA0">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部级财政资金</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2B4A">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省级财政资金</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E851">
            <w:pPr>
              <w:widowControl/>
              <w:jc w:val="center"/>
              <w:textAlignment w:val="center"/>
              <w:rPr>
                <w:rFonts w:ascii="Times New Roman" w:hAnsi="Times New Roman" w:eastAsia="黑体" w:cs="黑体"/>
                <w:color w:val="000000"/>
                <w:sz w:val="24"/>
              </w:rPr>
            </w:pPr>
            <w:r>
              <w:rPr>
                <w:rFonts w:hint="eastAsia" w:ascii="Times New Roman" w:hAnsi="Times New Roman" w:eastAsia="黑体" w:cs="黑体"/>
                <w:color w:val="000000"/>
                <w:kern w:val="0"/>
                <w:sz w:val="24"/>
              </w:rPr>
              <w:t>市级财政资金</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5561">
            <w:pPr>
              <w:jc w:val="center"/>
              <w:rPr>
                <w:rFonts w:ascii="Times New Roman" w:hAnsi="Times New Roman" w:eastAsia="黑体" w:cs="黑体"/>
                <w:color w:val="000000"/>
                <w:sz w:val="24"/>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DFD0">
            <w:pPr>
              <w:jc w:val="center"/>
              <w:rPr>
                <w:rFonts w:ascii="Times New Roman" w:hAnsi="Times New Roman" w:eastAsia="黑体" w:cs="黑体"/>
                <w:color w:val="000000"/>
                <w:sz w:val="24"/>
              </w:rPr>
            </w:pPr>
          </w:p>
        </w:tc>
      </w:tr>
      <w:tr w14:paraId="4A1C1046">
        <w:tblPrEx>
          <w:tblCellMar>
            <w:top w:w="0" w:type="dxa"/>
            <w:left w:w="108" w:type="dxa"/>
            <w:bottom w:w="0" w:type="dxa"/>
            <w:right w:w="108" w:type="dxa"/>
          </w:tblCellMar>
        </w:tblPrEx>
        <w:trPr>
          <w:trHeight w:val="63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4EEC">
            <w:pPr>
              <w:jc w:val="center"/>
              <w:rPr>
                <w:rFonts w:ascii="Times New Roman" w:hAnsi="Times New Roman" w:eastAsia="宋体" w:cs="宋体"/>
                <w:color w:val="000000"/>
                <w:sz w:val="22"/>
                <w:szCs w:val="22"/>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CF7B">
            <w:pPr>
              <w:jc w:val="center"/>
              <w:rPr>
                <w:rFonts w:ascii="Times New Roman" w:hAnsi="Times New Roman" w:eastAsia="宋体" w:cs="宋体"/>
                <w:color w:val="000000"/>
                <w:sz w:val="22"/>
                <w:szCs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0524">
            <w:pPr>
              <w:jc w:val="center"/>
              <w:rPr>
                <w:rFonts w:ascii="Times New Roman" w:hAnsi="Times New Roman" w:eastAsia="宋体" w:cs="宋体"/>
                <w:color w:val="000000"/>
                <w:sz w:val="22"/>
                <w:szCs w:val="22"/>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8C51">
            <w:pPr>
              <w:jc w:val="center"/>
              <w:rPr>
                <w:rFonts w:ascii="Times New Roman" w:hAnsi="Times New Roman" w:eastAsia="宋体" w:cs="宋体"/>
                <w:color w:val="000000"/>
                <w:sz w:val="22"/>
                <w:szCs w:val="22"/>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7FD4">
            <w:pPr>
              <w:jc w:val="center"/>
              <w:rPr>
                <w:rFonts w:ascii="Times New Roman" w:hAnsi="Times New Roman" w:eastAsia="宋体" w:cs="宋体"/>
                <w:color w:val="000000"/>
                <w:sz w:val="22"/>
                <w:szCs w:val="2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A66F">
            <w:pPr>
              <w:jc w:val="center"/>
              <w:rPr>
                <w:rFonts w:ascii="Times New Roman" w:hAnsi="Times New Roman" w:eastAsia="宋体" w:cs="宋体"/>
                <w:color w:val="000000"/>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3330">
            <w:pPr>
              <w:jc w:val="center"/>
              <w:rPr>
                <w:rFonts w:ascii="Times New Roman" w:hAnsi="Times New Roman" w:eastAsia="宋体" w:cs="宋体"/>
                <w:color w:val="000000"/>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EBE1">
            <w:pPr>
              <w:jc w:val="center"/>
              <w:rPr>
                <w:rFonts w:ascii="Times New Roman" w:hAnsi="Times New Roman" w:eastAsia="宋体" w:cs="宋体"/>
                <w:color w:val="000000"/>
                <w:sz w:val="22"/>
                <w:szCs w:val="22"/>
              </w:rPr>
            </w:pP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14AB">
            <w:pPr>
              <w:jc w:val="center"/>
              <w:rPr>
                <w:rFonts w:ascii="Times New Roman" w:hAnsi="Times New Roman" w:eastAsia="宋体" w:cs="宋体"/>
                <w:color w:val="000000"/>
                <w:sz w:val="22"/>
                <w:szCs w:val="22"/>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CFE5">
            <w:pPr>
              <w:jc w:val="center"/>
              <w:rPr>
                <w:rFonts w:ascii="Times New Roman" w:hAnsi="Times New Roman" w:eastAsia="宋体" w:cs="宋体"/>
                <w:color w:val="000000"/>
                <w:sz w:val="22"/>
                <w:szCs w:val="22"/>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4DB9">
            <w:pPr>
              <w:jc w:val="center"/>
              <w:rPr>
                <w:rFonts w:ascii="Times New Roman" w:hAnsi="Times New Roman" w:eastAsia="宋体" w:cs="宋体"/>
                <w:color w:val="000000"/>
                <w:sz w:val="22"/>
                <w:szCs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17E2">
            <w:pPr>
              <w:jc w:val="center"/>
              <w:rPr>
                <w:rFonts w:ascii="Times New Roman" w:hAnsi="Times New Roman" w:eastAsia="宋体" w:cs="宋体"/>
                <w:color w:val="000000"/>
                <w:sz w:val="22"/>
                <w:szCs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77E7">
            <w:pPr>
              <w:jc w:val="center"/>
              <w:rPr>
                <w:rFonts w:ascii="Times New Roman" w:hAnsi="Times New Roman" w:eastAsia="宋体" w:cs="宋体"/>
                <w:color w:val="000000"/>
                <w:sz w:val="22"/>
                <w:szCs w:val="22"/>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E41C">
            <w:pPr>
              <w:jc w:val="center"/>
              <w:rPr>
                <w:rFonts w:ascii="Times New Roman" w:hAnsi="Times New Roman" w:eastAsia="宋体" w:cs="宋体"/>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B0BF">
            <w:pPr>
              <w:jc w:val="center"/>
              <w:rPr>
                <w:rFonts w:ascii="Times New Roman" w:hAnsi="Times New Roman" w:eastAsia="宋体" w:cs="宋体"/>
                <w:color w:val="000000"/>
                <w:sz w:val="22"/>
                <w:szCs w:val="22"/>
              </w:rPr>
            </w:pPr>
          </w:p>
        </w:tc>
      </w:tr>
      <w:tr w14:paraId="69A3E384">
        <w:tblPrEx>
          <w:tblCellMar>
            <w:top w:w="0" w:type="dxa"/>
            <w:left w:w="108" w:type="dxa"/>
            <w:bottom w:w="0" w:type="dxa"/>
            <w:right w:w="108" w:type="dxa"/>
          </w:tblCellMar>
        </w:tblPrEx>
        <w:trPr>
          <w:trHeight w:val="625"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6A2A">
            <w:pPr>
              <w:rPr>
                <w:rFonts w:ascii="Times New Roman" w:hAnsi="Times New Roman" w:eastAsia="宋体" w:cs="宋体"/>
                <w:color w:val="000000"/>
                <w:sz w:val="22"/>
                <w:szCs w:val="22"/>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1FF4">
            <w:pPr>
              <w:rPr>
                <w:rFonts w:ascii="Times New Roman" w:hAnsi="Times New Roman" w:eastAsia="宋体" w:cs="宋体"/>
                <w:color w:val="000000"/>
                <w:sz w:val="22"/>
                <w:szCs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499F">
            <w:pPr>
              <w:rPr>
                <w:rFonts w:ascii="Times New Roman" w:hAnsi="Times New Roman" w:eastAsia="宋体" w:cs="宋体"/>
                <w:color w:val="000000"/>
                <w:sz w:val="22"/>
                <w:szCs w:val="22"/>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893F">
            <w:pPr>
              <w:rPr>
                <w:rFonts w:ascii="Times New Roman" w:hAnsi="Times New Roman" w:eastAsia="宋体" w:cs="宋体"/>
                <w:color w:val="000000"/>
                <w:sz w:val="22"/>
                <w:szCs w:val="22"/>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3204">
            <w:pPr>
              <w:rPr>
                <w:rFonts w:ascii="Times New Roman" w:hAnsi="Times New Roman" w:eastAsia="宋体" w:cs="宋体"/>
                <w:color w:val="000000"/>
                <w:sz w:val="22"/>
                <w:szCs w:val="2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DFF4">
            <w:pPr>
              <w:rPr>
                <w:rFonts w:ascii="Times New Roman" w:hAnsi="Times New Roman" w:eastAsia="宋体" w:cs="宋体"/>
                <w:color w:val="000000"/>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8F8E">
            <w:pPr>
              <w:rPr>
                <w:rFonts w:ascii="Times New Roman" w:hAnsi="Times New Roman" w:eastAsia="宋体" w:cs="宋体"/>
                <w:color w:val="000000"/>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1ADD">
            <w:pPr>
              <w:rPr>
                <w:rFonts w:ascii="Times New Roman" w:hAnsi="Times New Roman" w:eastAsia="宋体" w:cs="宋体"/>
                <w:color w:val="000000"/>
                <w:sz w:val="22"/>
                <w:szCs w:val="22"/>
              </w:rPr>
            </w:pP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8E2F">
            <w:pPr>
              <w:jc w:val="left"/>
              <w:rPr>
                <w:rFonts w:ascii="Times New Roman" w:hAnsi="Times New Roman" w:eastAsia="宋体" w:cs="宋体"/>
                <w:color w:val="000000"/>
                <w:sz w:val="22"/>
                <w:szCs w:val="22"/>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98DC">
            <w:pPr>
              <w:rPr>
                <w:rFonts w:ascii="Times New Roman" w:hAnsi="Times New Roman" w:eastAsia="宋体" w:cs="宋体"/>
                <w:color w:val="000000"/>
                <w:sz w:val="22"/>
                <w:szCs w:val="22"/>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9C19">
            <w:pPr>
              <w:jc w:val="center"/>
              <w:rPr>
                <w:rFonts w:ascii="Times New Roman" w:hAnsi="Times New Roman" w:eastAsia="宋体" w:cs="宋体"/>
                <w:color w:val="000000"/>
                <w:sz w:val="22"/>
                <w:szCs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9260">
            <w:pPr>
              <w:jc w:val="center"/>
              <w:rPr>
                <w:rFonts w:ascii="Times New Roman" w:hAnsi="Times New Roman" w:eastAsia="宋体" w:cs="宋体"/>
                <w:color w:val="000000"/>
                <w:sz w:val="22"/>
                <w:szCs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94FA">
            <w:pPr>
              <w:rPr>
                <w:rFonts w:ascii="Times New Roman" w:hAnsi="Times New Roman" w:eastAsia="宋体" w:cs="宋体"/>
                <w:color w:val="000000"/>
                <w:sz w:val="22"/>
                <w:szCs w:val="22"/>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20F5">
            <w:pPr>
              <w:rPr>
                <w:rFonts w:ascii="Times New Roman" w:hAnsi="Times New Roman" w:eastAsia="宋体" w:cs="宋体"/>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DD4A">
            <w:pPr>
              <w:rPr>
                <w:rFonts w:ascii="Times New Roman" w:hAnsi="Times New Roman" w:eastAsia="宋体" w:cs="宋体"/>
                <w:color w:val="000000"/>
                <w:sz w:val="22"/>
                <w:szCs w:val="22"/>
              </w:rPr>
            </w:pPr>
          </w:p>
        </w:tc>
      </w:tr>
      <w:tr w14:paraId="1800CB1F">
        <w:tblPrEx>
          <w:tblCellMar>
            <w:top w:w="0" w:type="dxa"/>
            <w:left w:w="108" w:type="dxa"/>
            <w:bottom w:w="0" w:type="dxa"/>
            <w:right w:w="108" w:type="dxa"/>
          </w:tblCellMar>
        </w:tblPrEx>
        <w:trPr>
          <w:trHeight w:val="68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6325">
            <w:pPr>
              <w:rPr>
                <w:rFonts w:ascii="Times New Roman" w:hAnsi="Times New Roman" w:eastAsia="宋体" w:cs="宋体"/>
                <w:color w:val="000000"/>
                <w:sz w:val="22"/>
                <w:szCs w:val="22"/>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755B">
            <w:pPr>
              <w:rPr>
                <w:rFonts w:ascii="Times New Roman" w:hAnsi="Times New Roman" w:eastAsia="宋体" w:cs="宋体"/>
                <w:color w:val="000000"/>
                <w:sz w:val="22"/>
                <w:szCs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DB2A">
            <w:pPr>
              <w:rPr>
                <w:rFonts w:ascii="Times New Roman" w:hAnsi="Times New Roman" w:eastAsia="宋体" w:cs="宋体"/>
                <w:color w:val="000000"/>
                <w:sz w:val="22"/>
                <w:szCs w:val="22"/>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4DFF">
            <w:pPr>
              <w:rPr>
                <w:rFonts w:ascii="Times New Roman" w:hAnsi="Times New Roman" w:eastAsia="宋体" w:cs="宋体"/>
                <w:color w:val="000000"/>
                <w:sz w:val="22"/>
                <w:szCs w:val="22"/>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AF24">
            <w:pPr>
              <w:rPr>
                <w:rFonts w:ascii="Times New Roman" w:hAnsi="Times New Roman" w:eastAsia="宋体" w:cs="宋体"/>
                <w:color w:val="000000"/>
                <w:sz w:val="22"/>
                <w:szCs w:val="2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923B">
            <w:pPr>
              <w:rPr>
                <w:rFonts w:ascii="Times New Roman" w:hAnsi="Times New Roman" w:eastAsia="宋体" w:cs="宋体"/>
                <w:color w:val="000000"/>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6461">
            <w:pPr>
              <w:rPr>
                <w:rFonts w:ascii="Times New Roman" w:hAnsi="Times New Roman" w:eastAsia="宋体" w:cs="宋体"/>
                <w:color w:val="000000"/>
                <w:sz w:val="22"/>
                <w:szCs w:val="22"/>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54A1">
            <w:pPr>
              <w:rPr>
                <w:rFonts w:ascii="Times New Roman" w:hAnsi="Times New Roman" w:eastAsia="宋体" w:cs="宋体"/>
                <w:color w:val="000000"/>
                <w:sz w:val="22"/>
                <w:szCs w:val="22"/>
              </w:rPr>
            </w:pPr>
          </w:p>
        </w:tc>
        <w:tc>
          <w:tcPr>
            <w:tcW w:w="1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8D97">
            <w:pPr>
              <w:jc w:val="left"/>
              <w:rPr>
                <w:rFonts w:ascii="Times New Roman" w:hAnsi="Times New Roman" w:eastAsia="宋体" w:cs="宋体"/>
                <w:color w:val="000000"/>
                <w:sz w:val="22"/>
                <w:szCs w:val="22"/>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7416">
            <w:pPr>
              <w:rPr>
                <w:rFonts w:ascii="Times New Roman" w:hAnsi="Times New Roman" w:eastAsia="宋体" w:cs="宋体"/>
                <w:color w:val="000000"/>
                <w:sz w:val="22"/>
                <w:szCs w:val="22"/>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020B">
            <w:pPr>
              <w:jc w:val="center"/>
              <w:rPr>
                <w:rFonts w:ascii="Times New Roman" w:hAnsi="Times New Roman" w:eastAsia="宋体" w:cs="宋体"/>
                <w:color w:val="000000"/>
                <w:sz w:val="22"/>
                <w:szCs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CE80">
            <w:pPr>
              <w:jc w:val="center"/>
              <w:rPr>
                <w:rFonts w:ascii="Times New Roman" w:hAnsi="Times New Roman" w:eastAsia="宋体" w:cs="宋体"/>
                <w:color w:val="000000"/>
                <w:sz w:val="22"/>
                <w:szCs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5FFE">
            <w:pPr>
              <w:rPr>
                <w:rFonts w:ascii="Times New Roman" w:hAnsi="Times New Roman" w:eastAsia="宋体" w:cs="宋体"/>
                <w:color w:val="000000"/>
                <w:sz w:val="22"/>
                <w:szCs w:val="22"/>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0D96">
            <w:pPr>
              <w:rPr>
                <w:rFonts w:ascii="Times New Roman" w:hAnsi="Times New Roman" w:eastAsia="宋体" w:cs="宋体"/>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068E">
            <w:pPr>
              <w:rPr>
                <w:rFonts w:ascii="Times New Roman" w:hAnsi="Times New Roman" w:eastAsia="宋体" w:cs="宋体"/>
                <w:color w:val="000000"/>
                <w:sz w:val="22"/>
                <w:szCs w:val="22"/>
              </w:rPr>
            </w:pPr>
          </w:p>
        </w:tc>
      </w:tr>
    </w:tbl>
    <w:p w14:paraId="737E6B57">
      <w:pPr>
        <w:spacing w:line="610" w:lineRule="exact"/>
        <w:jc w:val="left"/>
        <w:rPr>
          <w:rFonts w:ascii="Times New Roman" w:hAnsi="Times New Roman" w:eastAsia="方正公文仿宋" w:cs="方正公文仿宋"/>
          <w:sz w:val="32"/>
          <w:szCs w:val="32"/>
        </w:rPr>
        <w:sectPr>
          <w:pgSz w:w="16838" w:h="11906" w:orient="landscape"/>
          <w:pgMar w:top="1800" w:right="1440" w:bottom="1800" w:left="1440" w:header="851" w:footer="992" w:gutter="0"/>
          <w:pgNumType w:fmt="numberInDash"/>
          <w:cols w:space="425" w:num="1"/>
          <w:docGrid w:type="lines" w:linePitch="312" w:charSpace="0"/>
        </w:sectPr>
      </w:pPr>
    </w:p>
    <w:p w14:paraId="0190D0C8">
      <w:pPr>
        <w:spacing w:line="560" w:lineRule="exact"/>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default" w:ascii="Times New Roman" w:hAnsi="Times New Roman" w:eastAsia="方正公文黑体" w:cs="Times New Roman"/>
          <w:sz w:val="32"/>
          <w:szCs w:val="32"/>
          <w:lang w:val="en-US" w:eastAsia="zh-CN"/>
        </w:rPr>
        <w:t>6</w:t>
      </w:r>
    </w:p>
    <w:p w14:paraId="39688687">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溧水区</w:t>
      </w:r>
      <w:r>
        <w:rPr>
          <w:rFonts w:hint="default" w:ascii="Times New Roman" w:hAnsi="Times New Roman" w:eastAsia="方正小标宋_GBK" w:cs="Times New Roman"/>
          <w:sz w:val="44"/>
          <w:szCs w:val="44"/>
        </w:rPr>
        <w:t>2026</w:t>
      </w:r>
      <w:r>
        <w:rPr>
          <w:rFonts w:hint="eastAsia" w:ascii="方正小标宋_GBK" w:eastAsia="方正小标宋_GBK"/>
          <w:sz w:val="44"/>
          <w:szCs w:val="44"/>
        </w:rPr>
        <w:t>年第一批市级农业专项资金</w:t>
      </w:r>
    </w:p>
    <w:p w14:paraId="1EEAAFB2">
      <w:pPr>
        <w:spacing w:line="560" w:lineRule="exact"/>
        <w:jc w:val="center"/>
        <w:rPr>
          <w:rFonts w:ascii="方正小标宋_GBK" w:eastAsia="方正小标宋_GBK"/>
          <w:sz w:val="44"/>
          <w:szCs w:val="44"/>
        </w:rPr>
      </w:pPr>
      <w:r>
        <w:rPr>
          <w:rFonts w:hint="eastAsia" w:ascii="方正小标宋_GBK" w:eastAsia="方正小标宋_GBK"/>
          <w:sz w:val="44"/>
          <w:szCs w:val="44"/>
        </w:rPr>
        <w:t>——生态循环农业项目申报指南</w:t>
      </w:r>
    </w:p>
    <w:p w14:paraId="2FFFEEBF">
      <w:pPr>
        <w:spacing w:line="560" w:lineRule="exact"/>
        <w:ind w:firstLine="640" w:firstLineChars="200"/>
        <w:rPr>
          <w:rFonts w:hint="eastAsia" w:ascii="方正公文仿宋" w:hAnsi="方正公文仿宋" w:eastAsia="方正公文仿宋"/>
          <w:sz w:val="32"/>
          <w:szCs w:val="32"/>
        </w:rPr>
      </w:pPr>
    </w:p>
    <w:p w14:paraId="2B0F8844">
      <w:pPr>
        <w:spacing w:line="56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根据《关于进一步规范南京市财政涉农资金项目全过程管理的通知》</w:t>
      </w:r>
      <w:bookmarkStart w:id="0" w:name="OLE_LINK3"/>
      <w:bookmarkStart w:id="1" w:name="OLE_LINK2"/>
      <w:r>
        <w:rPr>
          <w:rFonts w:hint="default" w:ascii="Times New Roman" w:hAnsi="Times New Roman" w:eastAsia="方正公文仿宋" w:cs="Times New Roman"/>
          <w:sz w:val="32"/>
          <w:szCs w:val="32"/>
        </w:rPr>
        <w:t>（宁农计〔2026〕6 号）、</w:t>
      </w:r>
      <w:bookmarkEnd w:id="0"/>
      <w:bookmarkEnd w:id="1"/>
      <w:r>
        <w:rPr>
          <w:rFonts w:hint="default" w:ascii="Times New Roman" w:hAnsi="Times New Roman" w:eastAsia="方正公文仿宋" w:cs="Times New Roman"/>
          <w:sz w:val="32"/>
          <w:szCs w:val="32"/>
        </w:rPr>
        <w:t>《关于印发2026年南京市相关农业大专项资金实施意见的通知》（宁农计〔2026〕7 号）、《关于下达2026 年第一批市级农业专项资金计划的通知》（宁农计〔2026〕8 号）等文件要求，制定生态循环农业项目申报指南。</w:t>
      </w:r>
    </w:p>
    <w:p w14:paraId="3B880931">
      <w:pPr>
        <w:spacing w:line="560" w:lineRule="exact"/>
        <w:ind w:firstLine="640" w:firstLineChars="200"/>
        <w:rPr>
          <w:rFonts w:ascii="方正公文黑体" w:hAnsi="方正公文黑体" w:eastAsia="方正公文黑体"/>
          <w:sz w:val="32"/>
          <w:szCs w:val="32"/>
        </w:rPr>
      </w:pPr>
      <w:r>
        <w:rPr>
          <w:rFonts w:hint="eastAsia" w:ascii="方正公文黑体" w:hAnsi="方正公文黑体" w:eastAsia="方正公文黑体"/>
          <w:sz w:val="32"/>
          <w:szCs w:val="32"/>
        </w:rPr>
        <w:t>一、申报总体要求</w:t>
      </w:r>
    </w:p>
    <w:p w14:paraId="0BBBCB8A">
      <w:pPr>
        <w:spacing w:line="560" w:lineRule="exact"/>
        <w:ind w:firstLine="640" w:firstLineChars="200"/>
        <w:rPr>
          <w:rFonts w:ascii="方正公文仿宋" w:hAnsi="方正公文仿宋" w:eastAsia="方正公文仿宋"/>
          <w:sz w:val="32"/>
          <w:szCs w:val="32"/>
        </w:rPr>
      </w:pPr>
      <w:r>
        <w:rPr>
          <w:rFonts w:hint="eastAsia" w:ascii="方正公文楷体" w:hAnsi="方正公文楷体" w:eastAsia="方正公文楷体"/>
          <w:sz w:val="32"/>
          <w:szCs w:val="32"/>
        </w:rPr>
        <w:t>1、申报主体</w:t>
      </w:r>
      <w:r>
        <w:rPr>
          <w:rFonts w:hint="eastAsia" w:ascii="方正公文仿宋" w:hAnsi="方正公文仿宋" w:eastAsia="方正公文仿宋"/>
          <w:sz w:val="32"/>
          <w:szCs w:val="32"/>
        </w:rPr>
        <w:t>：在区内注册登记、具有独立法人资格，从事农业生产经营、农业废弃物综合利用、农村能源建设运营等相关活动的农业企业、家庭农场、农民专业合作社、村集体经济组织等新型农业经营主体，无失信惩戒记录、不存在未整改重大安全生产隐患、有一定基地规模且运行良好。</w:t>
      </w:r>
    </w:p>
    <w:p w14:paraId="52DC6F01">
      <w:pPr>
        <w:spacing w:line="560" w:lineRule="exact"/>
        <w:ind w:firstLine="640" w:firstLineChars="200"/>
        <w:rPr>
          <w:rFonts w:hint="eastAsia" w:ascii="方正公文仿宋" w:hAnsi="方正公文仿宋" w:eastAsia="方正公文仿宋"/>
          <w:sz w:val="32"/>
          <w:szCs w:val="32"/>
        </w:rPr>
      </w:pPr>
      <w:r>
        <w:rPr>
          <w:rFonts w:hint="eastAsia" w:ascii="方正公文楷体" w:hAnsi="方正公文楷体" w:eastAsia="方正公文楷体"/>
          <w:sz w:val="32"/>
          <w:szCs w:val="32"/>
        </w:rPr>
        <w:t>2、支持方向：</w:t>
      </w:r>
      <w:r>
        <w:rPr>
          <w:rFonts w:hint="eastAsia" w:ascii="方正公文仿宋" w:hAnsi="方正公文仿宋" w:eastAsia="方正公文仿宋"/>
          <w:sz w:val="32"/>
          <w:szCs w:val="32"/>
        </w:rPr>
        <w:t>支持农业废弃物循环利用设施设备及配套工程建设，对农作物秸秆、蔬菜尾菜、畜禽粪污、稻田退水等农业废弃物开展资源化循环利用，建设生态田埂、生态沟渠、生态廊道等田园生态系统，提升农业生态环境质量。</w:t>
      </w:r>
    </w:p>
    <w:p w14:paraId="74D1B63F">
      <w:pPr>
        <w:spacing w:line="560" w:lineRule="exact"/>
        <w:ind w:firstLine="640" w:firstLineChars="200"/>
        <w:rPr>
          <w:rFonts w:ascii="方正公文仿宋" w:hAnsi="方正公文仿宋" w:eastAsia="方正公文仿宋"/>
          <w:sz w:val="32"/>
          <w:szCs w:val="32"/>
        </w:rPr>
      </w:pPr>
      <w:r>
        <w:rPr>
          <w:rFonts w:hint="default" w:ascii="Times New Roman" w:hAnsi="Times New Roman" w:eastAsia="方正公文楷体" w:cs="Times New Roman"/>
          <w:sz w:val="32"/>
          <w:szCs w:val="32"/>
        </w:rPr>
        <w:t>3、立项要求：</w:t>
      </w:r>
      <w:r>
        <w:rPr>
          <w:rFonts w:hint="default" w:ascii="Times New Roman" w:hAnsi="Times New Roman" w:eastAsia="方正公文仿宋" w:cs="Times New Roman"/>
          <w:sz w:val="32"/>
          <w:szCs w:val="32"/>
        </w:rPr>
        <w:t>项目立项从2026 年市级生态循环农业项目储备库中产生；项目前期手续完备，项目已开工或立项后可及时启动实施；项目须于2027年3月31日前完</w:t>
      </w:r>
      <w:r>
        <w:rPr>
          <w:rFonts w:hint="eastAsia" w:ascii="方正公文仿宋" w:hAnsi="方正公文仿宋" w:eastAsia="方正公文仿宋"/>
          <w:sz w:val="32"/>
          <w:szCs w:val="32"/>
        </w:rPr>
        <w:t>工。</w:t>
      </w:r>
    </w:p>
    <w:p w14:paraId="4591254B">
      <w:pPr>
        <w:spacing w:line="560" w:lineRule="exact"/>
        <w:ind w:firstLine="640" w:firstLineChars="200"/>
        <w:rPr>
          <w:rFonts w:hint="default" w:ascii="Times New Roman" w:hAnsi="Times New Roman" w:eastAsia="方正公文黑体" w:cs="Times New Roman"/>
          <w:sz w:val="32"/>
          <w:szCs w:val="32"/>
        </w:rPr>
      </w:pPr>
      <w:r>
        <w:rPr>
          <w:rFonts w:hint="default" w:ascii="Times New Roman" w:hAnsi="Times New Roman" w:eastAsia="方正公文黑体" w:cs="Times New Roman"/>
          <w:sz w:val="32"/>
          <w:szCs w:val="32"/>
        </w:rPr>
        <w:t>二、补助标准和方式</w:t>
      </w:r>
    </w:p>
    <w:p w14:paraId="61506561">
      <w:pPr>
        <w:spacing w:line="560" w:lineRule="exact"/>
        <w:ind w:firstLine="640" w:firstLineChars="200"/>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单个项目申请财政资金不高于 80 万元，</w:t>
      </w:r>
      <w:r>
        <w:rPr>
          <w:rFonts w:hint="default" w:ascii="Times New Roman" w:hAnsi="Times New Roman" w:eastAsia="方正公文仿宋" w:cs="Times New Roman"/>
          <w:kern w:val="0"/>
          <w:sz w:val="32"/>
          <w:szCs w:val="32"/>
        </w:rPr>
        <w:t>项目单位自筹资金不低于总投资的60%</w:t>
      </w:r>
      <w:r>
        <w:rPr>
          <w:rFonts w:hint="default" w:ascii="Times New Roman" w:hAnsi="Times New Roman" w:eastAsia="方正公文仿宋" w:cs="Times New Roman"/>
          <w:sz w:val="32"/>
          <w:szCs w:val="32"/>
        </w:rPr>
        <w:t>；</w:t>
      </w:r>
      <w:bookmarkStart w:id="2" w:name="OLE_LINK1"/>
      <w:r>
        <w:rPr>
          <w:rFonts w:hint="default" w:ascii="Times New Roman" w:hAnsi="Times New Roman" w:eastAsia="方正公文仿宋" w:cs="Times New Roman"/>
          <w:sz w:val="32"/>
          <w:szCs w:val="32"/>
        </w:rPr>
        <w:t>项目资金实行“先建后补”</w:t>
      </w:r>
      <w:bookmarkEnd w:id="2"/>
      <w:r>
        <w:rPr>
          <w:rFonts w:hint="default" w:ascii="Times New Roman" w:hAnsi="Times New Roman" w:eastAsia="方正公文仿宋" w:cs="Times New Roman"/>
          <w:sz w:val="32"/>
          <w:szCs w:val="32"/>
        </w:rPr>
        <w:t>，由项目单位先行自筹全部资金建设项目，通过验收后一次性拨付财政补助资金。</w:t>
      </w:r>
    </w:p>
    <w:p w14:paraId="3D0A866C">
      <w:pPr>
        <w:spacing w:line="560" w:lineRule="exact"/>
        <w:ind w:firstLine="640" w:firstLineChars="200"/>
        <w:rPr>
          <w:rFonts w:ascii="方正公文黑体" w:hAnsi="方正公文黑体" w:eastAsia="方正公文黑体"/>
          <w:sz w:val="32"/>
          <w:szCs w:val="32"/>
        </w:rPr>
      </w:pPr>
      <w:r>
        <w:rPr>
          <w:rFonts w:hint="eastAsia" w:ascii="方正公文黑体" w:hAnsi="方正公文黑体" w:eastAsia="方正公文黑体"/>
          <w:sz w:val="32"/>
          <w:szCs w:val="32"/>
        </w:rPr>
        <w:t>三、申报材料要求</w:t>
      </w:r>
    </w:p>
    <w:p w14:paraId="7967EBAA">
      <w:pPr>
        <w:spacing w:line="560" w:lineRule="exact"/>
        <w:ind w:firstLine="640" w:firstLineChars="200"/>
        <w:rPr>
          <w:rFonts w:hint="eastAsia" w:ascii="方正公文楷体" w:hAnsi="方正公文楷体" w:eastAsia="方正公文楷体"/>
          <w:sz w:val="32"/>
          <w:szCs w:val="32"/>
        </w:rPr>
      </w:pPr>
      <w:r>
        <w:rPr>
          <w:rFonts w:hint="eastAsia" w:ascii="方正公文楷体" w:hAnsi="方正公文楷体" w:eastAsia="方正公文楷体"/>
          <w:sz w:val="32"/>
          <w:szCs w:val="32"/>
        </w:rPr>
        <w:t>1、</w:t>
      </w:r>
      <w:r>
        <w:rPr>
          <w:rFonts w:hint="eastAsia" w:ascii="方正公文仿宋" w:hAnsi="方正公文仿宋" w:eastAsia="方正公文仿宋"/>
          <w:sz w:val="32"/>
          <w:szCs w:val="32"/>
        </w:rPr>
        <w:t>本文件规定的申报材料，详见附件。</w:t>
      </w:r>
    </w:p>
    <w:p w14:paraId="616C5FC9">
      <w:pPr>
        <w:spacing w:line="560" w:lineRule="exact"/>
        <w:ind w:firstLine="640" w:firstLineChars="200"/>
        <w:rPr>
          <w:rFonts w:hint="eastAsia" w:ascii="方正公文楷体" w:hAnsi="方正公文楷体" w:eastAsia="方正公文楷体"/>
          <w:sz w:val="32"/>
          <w:szCs w:val="32"/>
        </w:rPr>
      </w:pPr>
      <w:r>
        <w:rPr>
          <w:rFonts w:hint="eastAsia" w:ascii="方正公文楷体" w:hAnsi="方正公文楷体" w:eastAsia="方正公文楷体"/>
          <w:sz w:val="32"/>
          <w:szCs w:val="32"/>
        </w:rPr>
        <w:t>2、</w:t>
      </w:r>
      <w:r>
        <w:rPr>
          <w:rFonts w:hint="eastAsia" w:ascii="方正公文仿宋" w:hAnsi="方正公文仿宋" w:eastAsia="方正公文仿宋"/>
          <w:sz w:val="32"/>
          <w:szCs w:val="32"/>
        </w:rPr>
        <w:t>另附必要的资料：申报主体营业执照、土地流转合同、需审批的用地手续、项目区地理位置图、平面图、项目现场现状照片、相关合作证明、技术方案等。</w:t>
      </w:r>
    </w:p>
    <w:p w14:paraId="2A9F3945">
      <w:pPr>
        <w:spacing w:line="560" w:lineRule="exact"/>
        <w:ind w:firstLine="640" w:firstLineChars="200"/>
        <w:rPr>
          <w:rFonts w:ascii="方正公文仿宋" w:hAnsi="方正公文仿宋" w:eastAsia="方正公文仿宋"/>
          <w:sz w:val="32"/>
          <w:szCs w:val="32"/>
        </w:rPr>
      </w:pPr>
      <w:r>
        <w:rPr>
          <w:rFonts w:hint="eastAsia" w:ascii="方正公文仿宋" w:hAnsi="方正公文仿宋" w:eastAsia="方正公文仿宋"/>
          <w:sz w:val="32"/>
          <w:szCs w:val="32"/>
        </w:rPr>
        <w:t>3、各镇街对项目申报材料进行初审和现场勘验，重点审查项目申报的建设内容与其他涉农项目是否重复。</w:t>
      </w:r>
    </w:p>
    <w:p w14:paraId="0D470259">
      <w:pPr>
        <w:spacing w:line="660" w:lineRule="exact"/>
        <w:jc w:val="left"/>
        <w:rPr>
          <w:rFonts w:hint="eastAsia" w:ascii="方正仿宋_GBK" w:hAnsi="方正仿宋_GBK" w:eastAsia="方正仿宋_GBK" w:cs="方正仿宋_GBK"/>
          <w:sz w:val="32"/>
          <w:szCs w:val="32"/>
          <w:lang w:eastAsia="zh-CN"/>
        </w:rPr>
      </w:pPr>
    </w:p>
    <w:p w14:paraId="682F583E">
      <w:pPr>
        <w:spacing w:line="660" w:lineRule="exact"/>
        <w:jc w:val="left"/>
        <w:rPr>
          <w:rFonts w:hint="eastAsia" w:ascii="方正仿宋_GBK" w:hAnsi="方正仿宋_GBK" w:eastAsia="方正仿宋_GBK" w:cs="方正仿宋_GBK"/>
          <w:sz w:val="32"/>
          <w:szCs w:val="32"/>
          <w:lang w:eastAsia="zh-CN"/>
        </w:rPr>
      </w:pPr>
    </w:p>
    <w:p w14:paraId="5AAE2D07">
      <w:pPr>
        <w:spacing w:line="660" w:lineRule="exact"/>
        <w:jc w:val="left"/>
        <w:rPr>
          <w:rFonts w:hint="eastAsia" w:ascii="方正仿宋_GBK" w:hAnsi="方正仿宋_GBK" w:eastAsia="方正仿宋_GBK" w:cs="方正仿宋_GBK"/>
          <w:sz w:val="32"/>
          <w:szCs w:val="32"/>
          <w:lang w:eastAsia="zh-CN"/>
        </w:rPr>
      </w:pPr>
    </w:p>
    <w:p w14:paraId="4CF5167C">
      <w:pPr>
        <w:spacing w:line="660" w:lineRule="exact"/>
        <w:jc w:val="left"/>
        <w:rPr>
          <w:rFonts w:hint="eastAsia" w:ascii="方正仿宋_GBK" w:hAnsi="方正仿宋_GBK" w:eastAsia="方正仿宋_GBK" w:cs="方正仿宋_GBK"/>
          <w:sz w:val="32"/>
          <w:szCs w:val="32"/>
          <w:lang w:eastAsia="zh-CN"/>
        </w:rPr>
      </w:pPr>
    </w:p>
    <w:p w14:paraId="6BE6ECD6">
      <w:pPr>
        <w:spacing w:line="660" w:lineRule="exact"/>
        <w:jc w:val="left"/>
        <w:rPr>
          <w:rFonts w:hint="eastAsia" w:ascii="方正仿宋_GBK" w:hAnsi="方正仿宋_GBK" w:eastAsia="方正仿宋_GBK" w:cs="方正仿宋_GBK"/>
          <w:sz w:val="32"/>
          <w:szCs w:val="32"/>
          <w:lang w:eastAsia="zh-CN"/>
        </w:rPr>
      </w:pPr>
    </w:p>
    <w:p w14:paraId="07A643DA">
      <w:pPr>
        <w:spacing w:line="660" w:lineRule="exact"/>
        <w:jc w:val="left"/>
        <w:rPr>
          <w:rFonts w:hint="eastAsia" w:ascii="方正仿宋_GBK" w:hAnsi="方正仿宋_GBK" w:eastAsia="方正仿宋_GBK" w:cs="方正仿宋_GBK"/>
          <w:sz w:val="32"/>
          <w:szCs w:val="32"/>
          <w:lang w:eastAsia="zh-CN"/>
        </w:rPr>
      </w:pPr>
    </w:p>
    <w:p w14:paraId="27CC174B">
      <w:pPr>
        <w:spacing w:line="660" w:lineRule="exact"/>
        <w:jc w:val="left"/>
        <w:rPr>
          <w:rFonts w:hint="eastAsia" w:ascii="方正仿宋_GBK" w:hAnsi="方正仿宋_GBK" w:eastAsia="方正仿宋_GBK" w:cs="方正仿宋_GBK"/>
          <w:sz w:val="32"/>
          <w:szCs w:val="32"/>
          <w:lang w:eastAsia="zh-CN"/>
        </w:rPr>
      </w:pPr>
    </w:p>
    <w:p w14:paraId="7FAF5EB3">
      <w:pPr>
        <w:spacing w:line="660" w:lineRule="exact"/>
        <w:jc w:val="left"/>
        <w:rPr>
          <w:rFonts w:hint="eastAsia" w:ascii="方正仿宋_GBK" w:hAnsi="方正仿宋_GBK" w:eastAsia="方正仿宋_GBK" w:cs="方正仿宋_GBK"/>
          <w:sz w:val="32"/>
          <w:szCs w:val="32"/>
          <w:lang w:eastAsia="zh-CN"/>
        </w:rPr>
      </w:pPr>
    </w:p>
    <w:p w14:paraId="74E1EBB9">
      <w:pPr>
        <w:spacing w:line="660" w:lineRule="exact"/>
        <w:jc w:val="left"/>
        <w:rPr>
          <w:rFonts w:hint="eastAsia" w:ascii="方正仿宋_GBK" w:hAnsi="方正仿宋_GBK" w:eastAsia="方正仿宋_GBK" w:cs="方正仿宋_GBK"/>
          <w:sz w:val="32"/>
          <w:szCs w:val="32"/>
          <w:lang w:eastAsia="zh-CN"/>
        </w:rPr>
      </w:pPr>
    </w:p>
    <w:p w14:paraId="7B4FA02A">
      <w:pPr>
        <w:spacing w:line="660" w:lineRule="exact"/>
        <w:jc w:val="left"/>
        <w:rPr>
          <w:rFonts w:hint="eastAsia" w:ascii="方正仿宋_GBK" w:hAnsi="方正仿宋_GBK" w:eastAsia="方正仿宋_GBK" w:cs="方正仿宋_GBK"/>
          <w:sz w:val="32"/>
          <w:szCs w:val="32"/>
          <w:lang w:eastAsia="zh-CN"/>
        </w:rPr>
      </w:pPr>
    </w:p>
    <w:p w14:paraId="28F29B7A">
      <w:pPr>
        <w:spacing w:line="660" w:lineRule="exact"/>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default" w:ascii="Times New Roman" w:hAnsi="Times New Roman" w:eastAsia="方正公文黑体" w:cs="Times New Roman"/>
          <w:sz w:val="32"/>
          <w:szCs w:val="32"/>
          <w:lang w:val="en-US" w:eastAsia="zh-CN"/>
        </w:rPr>
        <w:t>7</w:t>
      </w:r>
    </w:p>
    <w:p w14:paraId="5FECF292">
      <w:pPr>
        <w:spacing w:line="660" w:lineRule="exact"/>
        <w:jc w:val="center"/>
        <w:rPr>
          <w:rFonts w:ascii="Times New Roman" w:hAnsi="方正公文小标宋" w:eastAsia="方正公文小标宋" w:cs="Times New Roman"/>
          <w:sz w:val="44"/>
          <w:szCs w:val="44"/>
        </w:rPr>
      </w:pPr>
      <w:r>
        <w:rPr>
          <w:rFonts w:hint="eastAsia" w:ascii="Times New Roman" w:hAnsi="方正公文小标宋" w:eastAsia="方正公文小标宋" w:cs="Times New Roman"/>
          <w:sz w:val="44"/>
          <w:szCs w:val="44"/>
        </w:rPr>
        <w:t>溧水区</w:t>
      </w:r>
      <w:r>
        <w:rPr>
          <w:rFonts w:hint="eastAsia" w:ascii="Times New Roman" w:hAnsi="Times New Roman" w:eastAsia="方正公文小标宋" w:cs="Times New Roman"/>
          <w:sz w:val="44"/>
          <w:szCs w:val="44"/>
        </w:rPr>
        <w:t>2026</w:t>
      </w:r>
      <w:r>
        <w:rPr>
          <w:rFonts w:hint="eastAsia" w:ascii="Times New Roman" w:hAnsi="方正公文小标宋" w:eastAsia="方正公文小标宋" w:cs="Times New Roman"/>
          <w:sz w:val="44"/>
          <w:szCs w:val="44"/>
        </w:rPr>
        <w:t>年第一批市级农业专项资金</w:t>
      </w:r>
    </w:p>
    <w:p w14:paraId="66D52FDF">
      <w:pPr>
        <w:spacing w:line="660" w:lineRule="exact"/>
        <w:jc w:val="center"/>
        <w:rPr>
          <w:rFonts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——现代蔬菜园艺高质量发展项目申报指南</w:t>
      </w:r>
    </w:p>
    <w:p w14:paraId="0A9748E1">
      <w:pPr>
        <w:adjustRightInd w:val="0"/>
        <w:snapToGrid w:val="0"/>
        <w:spacing w:line="590" w:lineRule="exact"/>
        <w:ind w:firstLine="680" w:firstLineChars="200"/>
        <w:rPr>
          <w:rFonts w:ascii="Times New Roman" w:hAnsi="Times New Roman" w:eastAsia="方正仿宋_GB2312" w:cs="Times New Roman"/>
          <w:spacing w:val="10"/>
          <w:sz w:val="32"/>
          <w:szCs w:val="32"/>
        </w:rPr>
      </w:pPr>
    </w:p>
    <w:p w14:paraId="14F3636B">
      <w:pPr>
        <w:spacing w:line="590" w:lineRule="exact"/>
        <w:ind w:firstLine="680" w:firstLineChars="200"/>
        <w:rPr>
          <w:rFonts w:ascii="方正公文黑体" w:hAnsi="方正公文黑体" w:eastAsia="方正公文黑体" w:cs="Times New Roman"/>
          <w:spacing w:val="10"/>
          <w:sz w:val="32"/>
          <w:szCs w:val="32"/>
        </w:rPr>
      </w:pPr>
      <w:r>
        <w:rPr>
          <w:rFonts w:ascii="Times New Roman" w:hAnsi="Times New Roman" w:eastAsia="方正公文仿宋" w:cs="Times New Roman"/>
          <w:spacing w:val="10"/>
          <w:sz w:val="32"/>
          <w:szCs w:val="32"/>
        </w:rPr>
        <w:t>根据市农业农村局、市财政局《关于下达202</w:t>
      </w:r>
      <w:r>
        <w:rPr>
          <w:rFonts w:hint="eastAsia" w:ascii="Times New Roman" w:hAnsi="Times New Roman" w:eastAsia="方正公文仿宋" w:cs="Times New Roman"/>
          <w:spacing w:val="10"/>
          <w:sz w:val="32"/>
          <w:szCs w:val="32"/>
        </w:rPr>
        <w:t>6</w:t>
      </w:r>
      <w:r>
        <w:rPr>
          <w:rFonts w:ascii="Times New Roman" w:hAnsi="Times New Roman" w:eastAsia="方正公文仿宋" w:cs="Times New Roman"/>
          <w:spacing w:val="10"/>
          <w:sz w:val="32"/>
          <w:szCs w:val="32"/>
        </w:rPr>
        <w:t>年第</w:t>
      </w:r>
      <w:r>
        <w:rPr>
          <w:rFonts w:hint="eastAsia" w:ascii="Times New Roman" w:hAnsi="Times New Roman" w:eastAsia="方正公文仿宋" w:cs="Times New Roman"/>
          <w:spacing w:val="10"/>
          <w:sz w:val="32"/>
          <w:szCs w:val="32"/>
        </w:rPr>
        <w:t>一</w:t>
      </w:r>
      <w:r>
        <w:rPr>
          <w:rFonts w:ascii="Times New Roman" w:hAnsi="Times New Roman" w:eastAsia="方正公文仿宋" w:cs="Times New Roman"/>
          <w:spacing w:val="10"/>
          <w:sz w:val="32"/>
          <w:szCs w:val="32"/>
        </w:rPr>
        <w:t>批市级农业专项资金计划的通知》（宁农计〔202</w:t>
      </w:r>
      <w:r>
        <w:rPr>
          <w:rFonts w:hint="eastAsia" w:ascii="Times New Roman" w:hAnsi="Times New Roman" w:eastAsia="方正公文仿宋" w:cs="Times New Roman"/>
          <w:spacing w:val="10"/>
          <w:sz w:val="32"/>
          <w:szCs w:val="32"/>
        </w:rPr>
        <w:t>6</w:t>
      </w:r>
      <w:r>
        <w:rPr>
          <w:rFonts w:ascii="Times New Roman" w:hAnsi="Times New Roman" w:eastAsia="方正公文仿宋" w:cs="Times New Roman"/>
          <w:spacing w:val="10"/>
          <w:sz w:val="32"/>
          <w:szCs w:val="32"/>
        </w:rPr>
        <w:t>〕</w:t>
      </w:r>
      <w:r>
        <w:rPr>
          <w:rFonts w:hint="eastAsia" w:ascii="Times New Roman" w:hAnsi="Times New Roman" w:eastAsia="方正公文仿宋" w:cs="Times New Roman"/>
          <w:spacing w:val="10"/>
          <w:sz w:val="32"/>
          <w:szCs w:val="32"/>
        </w:rPr>
        <w:t>8</w:t>
      </w:r>
      <w:r>
        <w:rPr>
          <w:rFonts w:ascii="Times New Roman" w:hAnsi="Times New Roman" w:eastAsia="方正公文仿宋" w:cs="Times New Roman"/>
          <w:spacing w:val="10"/>
          <w:sz w:val="32"/>
          <w:szCs w:val="32"/>
        </w:rPr>
        <w:t>号）文件精神，为切实发挥财政资金使用效益，</w:t>
      </w:r>
      <w:r>
        <w:rPr>
          <w:rFonts w:hint="eastAsia" w:ascii="Times New Roman" w:hAnsi="Times New Roman" w:eastAsia="方正公文仿宋" w:cs="Times New Roman"/>
          <w:bCs/>
          <w:spacing w:val="10"/>
          <w:sz w:val="32"/>
          <w:szCs w:val="32"/>
        </w:rPr>
        <w:t>助力</w:t>
      </w:r>
      <w:r>
        <w:rPr>
          <w:rFonts w:ascii="Times New Roman" w:hAnsi="Times New Roman" w:eastAsia="方正公文仿宋" w:cs="Times New Roman"/>
          <w:bCs/>
          <w:spacing w:val="10"/>
          <w:sz w:val="32"/>
          <w:szCs w:val="32"/>
        </w:rPr>
        <w:t>现代蔬菜园艺高质量发展，结合我区实际，现就项目申报相关要求通知如下：</w:t>
      </w:r>
    </w:p>
    <w:p w14:paraId="7BE38CA0">
      <w:pPr>
        <w:adjustRightInd w:val="0"/>
        <w:snapToGrid w:val="0"/>
        <w:spacing w:line="590" w:lineRule="exact"/>
        <w:ind w:firstLine="680" w:firstLineChars="200"/>
        <w:rPr>
          <w:rFonts w:ascii="方正公文黑体" w:hAnsi="方正公文黑体" w:eastAsia="方正公文黑体" w:cs="Times New Roman"/>
          <w:spacing w:val="10"/>
          <w:sz w:val="32"/>
          <w:szCs w:val="32"/>
        </w:rPr>
      </w:pPr>
      <w:r>
        <w:rPr>
          <w:rFonts w:hint="eastAsia" w:ascii="方正公文黑体" w:hAnsi="方正公文黑体" w:eastAsia="方正公文黑体" w:cs="Times New Roman"/>
          <w:spacing w:val="10"/>
          <w:sz w:val="32"/>
          <w:szCs w:val="32"/>
        </w:rPr>
        <w:t>一</w:t>
      </w:r>
      <w:r>
        <w:rPr>
          <w:rFonts w:ascii="方正公文黑体" w:hAnsi="方正公文黑体" w:eastAsia="方正公文黑体" w:cs="Times New Roman"/>
          <w:spacing w:val="10"/>
          <w:sz w:val="32"/>
          <w:szCs w:val="32"/>
        </w:rPr>
        <w:t>、</w:t>
      </w:r>
      <w:r>
        <w:rPr>
          <w:rFonts w:hint="eastAsia" w:ascii="方正公文黑体" w:hAnsi="方正公文黑体" w:eastAsia="方正公文黑体" w:cs="Times New Roman"/>
          <w:spacing w:val="10"/>
          <w:sz w:val="32"/>
          <w:szCs w:val="32"/>
        </w:rPr>
        <w:t>支持政策</w:t>
      </w:r>
    </w:p>
    <w:p w14:paraId="1500F765">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（一）支持</w:t>
      </w:r>
      <w:r>
        <w:rPr>
          <w:rFonts w:hint="eastAsia" w:ascii="方正公文楷体" w:hAnsi="方正公文楷体" w:eastAsia="方正公文楷体" w:cs="Times New Roman"/>
          <w:bCs/>
          <w:spacing w:val="10"/>
          <w:sz w:val="32"/>
          <w:szCs w:val="32"/>
        </w:rPr>
        <w:t>对象</w:t>
      </w:r>
    </w:p>
    <w:p w14:paraId="32A3EC6C">
      <w:pPr>
        <w:spacing w:line="590" w:lineRule="exact"/>
        <w:ind w:firstLine="640" w:firstLineChars="200"/>
        <w:rPr>
          <w:rFonts w:ascii="Times New Roman" w:hAnsi="Times New Roman" w:eastAsia="方正公文仿宋" w:cs="Times New Roman"/>
          <w:color w:val="000000" w:themeColor="text1"/>
          <w:kern w:val="0"/>
          <w:sz w:val="32"/>
          <w:szCs w:val="32"/>
          <w14:textFill>
            <w14:solidFill>
              <w14:schemeClr w14:val="tx1"/>
            </w14:solidFill>
          </w14:textFill>
        </w:rPr>
      </w:pPr>
      <w:r>
        <w:rPr>
          <w:rFonts w:hint="eastAsia" w:ascii="Times New Roman" w:hAnsi="Times New Roman" w:eastAsia="方正公文仿宋" w:cs="Times New Roman"/>
          <w:color w:val="000000" w:themeColor="text1"/>
          <w:kern w:val="0"/>
          <w:sz w:val="32"/>
          <w:szCs w:val="32"/>
          <w14:textFill>
            <w14:solidFill>
              <w14:schemeClr w14:val="tx1"/>
            </w14:solidFill>
          </w14:textFill>
        </w:rPr>
        <w:t>本区镇政府、街道办事处、</w:t>
      </w:r>
      <w:r>
        <w:rPr>
          <w:rFonts w:ascii="Times New Roman" w:hAnsi="Times New Roman" w:eastAsia="方正公文仿宋" w:cs="Times New Roman"/>
          <w:color w:val="000000" w:themeColor="text1"/>
          <w:kern w:val="0"/>
          <w:sz w:val="32"/>
          <w:szCs w:val="32"/>
          <w14:textFill>
            <w14:solidFill>
              <w14:schemeClr w14:val="tx1"/>
            </w14:solidFill>
          </w14:textFill>
        </w:rPr>
        <w:t>社区（村委会）、</w:t>
      </w:r>
      <w:r>
        <w:rPr>
          <w:rFonts w:hint="eastAsia" w:ascii="Times New Roman" w:hAnsi="Times New Roman" w:eastAsia="方正公文仿宋" w:cs="Times New Roman"/>
          <w:color w:val="000000" w:themeColor="text1"/>
          <w:kern w:val="0"/>
          <w:sz w:val="32"/>
          <w:szCs w:val="32"/>
          <w14:textFill>
            <w14:solidFill>
              <w14:schemeClr w14:val="tx1"/>
            </w14:solidFill>
          </w14:textFill>
        </w:rPr>
        <w:t>国营林场、国营茶场、</w:t>
      </w:r>
      <w:r>
        <w:rPr>
          <w:rFonts w:ascii="Times New Roman" w:hAnsi="Times New Roman" w:eastAsia="方正公文仿宋" w:cs="Times New Roman"/>
          <w:color w:val="000000" w:themeColor="text1"/>
          <w:kern w:val="0"/>
          <w:sz w:val="32"/>
          <w:szCs w:val="32"/>
          <w14:textFill>
            <w14:solidFill>
              <w14:schemeClr w14:val="tx1"/>
            </w14:solidFill>
          </w14:textFill>
        </w:rPr>
        <w:t>农业专业合作社、家庭农场、大户、园区平台公司、从事农业生产的企业等</w:t>
      </w:r>
      <w:r>
        <w:rPr>
          <w:rFonts w:hint="eastAsia" w:ascii="Times New Roman" w:hAnsi="Times New Roman" w:eastAsia="方正公文仿宋" w:cs="Times New Roman"/>
          <w:color w:val="000000" w:themeColor="text1"/>
          <w:kern w:val="0"/>
          <w:sz w:val="32"/>
          <w:szCs w:val="32"/>
          <w14:textFill>
            <w14:solidFill>
              <w14:schemeClr w14:val="tx1"/>
            </w14:solidFill>
          </w14:textFill>
        </w:rPr>
        <w:t>蔬菜园艺生产经营主体</w:t>
      </w:r>
    </w:p>
    <w:p w14:paraId="3D35DE6E">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二</w:t>
      </w: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支持</w:t>
      </w:r>
      <w:r>
        <w:rPr>
          <w:rFonts w:ascii="方正公文楷体" w:hAnsi="方正公文楷体" w:eastAsia="方正公文楷体" w:cs="Times New Roman"/>
          <w:bCs/>
          <w:spacing w:val="10"/>
          <w:sz w:val="32"/>
          <w:szCs w:val="32"/>
        </w:rPr>
        <w:t>内容</w:t>
      </w:r>
    </w:p>
    <w:p w14:paraId="0AC5BB40">
      <w:pPr>
        <w:spacing w:line="590" w:lineRule="exact"/>
        <w:ind w:firstLine="641"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1.</w:t>
      </w:r>
      <w:r>
        <w:rPr>
          <w:rFonts w:ascii="Times New Roman" w:hAnsi="Times New Roman" w:eastAsia="方正公文仿宋" w:cs="Times New Roman"/>
          <w:b/>
          <w:color w:val="000000" w:themeColor="text1"/>
          <w:sz w:val="32"/>
          <w:szCs w:val="32"/>
          <w14:textFill>
            <w14:solidFill>
              <w14:schemeClr w14:val="tx1"/>
            </w14:solidFill>
          </w14:textFill>
        </w:rPr>
        <w:t>设施蔬菜园艺项目：</w:t>
      </w:r>
      <w:r>
        <w:rPr>
          <w:rFonts w:ascii="Times New Roman" w:hAnsi="Times New Roman" w:eastAsia="方正公文仿宋" w:cs="Times New Roman"/>
          <w:bCs/>
          <w:color w:val="000000" w:themeColor="text1"/>
          <w:sz w:val="32"/>
          <w:szCs w:val="32"/>
          <w14:textFill>
            <w14:solidFill>
              <w14:schemeClr w14:val="tx1"/>
            </w14:solidFill>
          </w14:textFill>
        </w:rPr>
        <w:t>支持新建标准化设施，</w:t>
      </w:r>
      <w:r>
        <w:rPr>
          <w:rFonts w:hint="eastAsia" w:ascii="Times New Roman" w:hAnsi="Times New Roman" w:eastAsia="方正公文仿宋"/>
          <w:color w:val="000000" w:themeColor="text1"/>
          <w:sz w:val="32"/>
          <w:szCs w:val="32"/>
          <w14:textFill>
            <w14:solidFill>
              <w14:schemeClr w14:val="tx1"/>
            </w14:solidFill>
          </w14:textFill>
        </w:rPr>
        <w:t>改造提升老旧低效设施，重点扶持</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8332</w:t>
      </w:r>
      <w:r>
        <w:rPr>
          <w:rFonts w:hint="eastAsia" w:ascii="Times New Roman" w:hAnsi="Times New Roman" w:eastAsia="方正公文仿宋" w:cs="Times New Roman"/>
          <w:bCs/>
          <w:color w:val="000000" w:themeColor="text1"/>
          <w:sz w:val="32"/>
          <w:szCs w:val="32"/>
          <w14:textFill>
            <w14:solidFill>
              <w14:schemeClr w14:val="tx1"/>
            </w14:solidFill>
          </w14:textFill>
        </w:rPr>
        <w:t>”</w:t>
      </w:r>
      <w:r>
        <w:rPr>
          <w:rFonts w:ascii="Times New Roman" w:hAnsi="Times New Roman" w:eastAsia="方正公文仿宋" w:cs="Times New Roman"/>
          <w:bCs/>
          <w:color w:val="000000" w:themeColor="text1"/>
          <w:sz w:val="32"/>
          <w:szCs w:val="32"/>
          <w14:textFill>
            <w14:solidFill>
              <w14:schemeClr w14:val="tx1"/>
            </w14:solidFill>
          </w14:textFill>
        </w:rPr>
        <w:t>单体大棚、宽体大棚、连栋</w:t>
      </w:r>
      <w:r>
        <w:rPr>
          <w:rFonts w:hint="eastAsia" w:ascii="Times New Roman" w:hAnsi="Times New Roman" w:eastAsia="方正公文仿宋" w:cs="Times New Roman"/>
          <w:bCs/>
          <w:color w:val="000000" w:themeColor="text1"/>
          <w:sz w:val="32"/>
          <w:szCs w:val="32"/>
          <w14:textFill>
            <w14:solidFill>
              <w14:schemeClr w14:val="tx1"/>
            </w14:solidFill>
          </w14:textFill>
        </w:rPr>
        <w:t>塑料薄膜温室、</w:t>
      </w:r>
      <w:r>
        <w:rPr>
          <w:rFonts w:ascii="Times New Roman" w:hAnsi="Times New Roman" w:eastAsia="方正公文仿宋" w:cs="Times New Roman"/>
          <w:bCs/>
          <w:color w:val="000000" w:themeColor="text1"/>
          <w:sz w:val="32"/>
          <w:szCs w:val="32"/>
          <w14:textFill>
            <w14:solidFill>
              <w14:schemeClr w14:val="tx1"/>
            </w14:solidFill>
          </w14:textFill>
        </w:rPr>
        <w:t>玻璃温室、钢架避雨大棚及“两网一灌”等设施类型</w:t>
      </w:r>
      <w:r>
        <w:rPr>
          <w:rFonts w:hint="eastAsia" w:ascii="Times New Roman" w:hAnsi="Times New Roman" w:eastAsia="方正公文仿宋" w:cs="Times New Roman"/>
          <w:bCs/>
          <w:color w:val="000000" w:themeColor="text1"/>
          <w:sz w:val="32"/>
          <w:szCs w:val="32"/>
          <w14:textFill>
            <w14:solidFill>
              <w14:schemeClr w14:val="tx1"/>
            </w14:solidFill>
          </w14:textFill>
        </w:rPr>
        <w:t>，配套建设水肥一体化、环境调控、育苗生产环节智能控制等设施装备</w:t>
      </w:r>
      <w:r>
        <w:rPr>
          <w:rFonts w:ascii="Times New Roman" w:hAnsi="Times New Roman" w:eastAsia="方正公文仿宋" w:cs="Times New Roman"/>
          <w:bCs/>
          <w:color w:val="000000" w:themeColor="text1"/>
          <w:sz w:val="32"/>
          <w:szCs w:val="32"/>
          <w14:textFill>
            <w14:solidFill>
              <w14:schemeClr w14:val="tx1"/>
            </w14:solidFill>
          </w14:textFill>
        </w:rPr>
        <w:t>。支持对超过设计使用年限、存在安全隐患、不能满足正常生产及宜机化作业要求的老旧设施棚室，开展主体结构改造、水肥一体化、环境调控和育苗等</w:t>
      </w:r>
      <w:r>
        <w:rPr>
          <w:rFonts w:hint="eastAsia" w:ascii="Times New Roman" w:hAnsi="Times New Roman" w:eastAsia="方正公文仿宋" w:cs="Times New Roman"/>
          <w:bCs/>
          <w:color w:val="000000" w:themeColor="text1"/>
          <w:sz w:val="32"/>
          <w:szCs w:val="32"/>
          <w14:textFill>
            <w14:solidFill>
              <w14:schemeClr w14:val="tx1"/>
            </w14:solidFill>
          </w14:textFill>
        </w:rPr>
        <w:t>设施装备</w:t>
      </w:r>
      <w:r>
        <w:rPr>
          <w:rFonts w:ascii="Times New Roman" w:hAnsi="Times New Roman" w:eastAsia="方正公文仿宋" w:cs="Times New Roman"/>
          <w:bCs/>
          <w:color w:val="000000" w:themeColor="text1"/>
          <w:sz w:val="32"/>
          <w:szCs w:val="32"/>
          <w14:textFill>
            <w14:solidFill>
              <w14:schemeClr w14:val="tx1"/>
            </w14:solidFill>
          </w14:textFill>
        </w:rPr>
        <w:t>智能化改造提升。</w:t>
      </w:r>
    </w:p>
    <w:p w14:paraId="4466814F">
      <w:pPr>
        <w:spacing w:line="590" w:lineRule="exact"/>
        <w:ind w:firstLine="641" w:firstLineChars="200"/>
        <w:rPr>
          <w:rFonts w:ascii="Times New Roman" w:hAnsi="Times New Roman" w:eastAsia="方正公文仿宋" w:cs="Times New Roman"/>
          <w:bCs/>
          <w:color w:val="000000" w:themeColor="text1"/>
          <w:sz w:val="32"/>
          <w:szCs w:val="32"/>
          <w14:textFill>
            <w14:solidFill>
              <w14:schemeClr w14:val="tx1"/>
            </w14:solidFill>
          </w14:textFill>
        </w:rPr>
      </w:pPr>
      <w:r>
        <w:rPr>
          <w:rFonts w:hint="eastAsia" w:ascii="Times New Roman" w:hAnsi="Times New Roman" w:eastAsia="方正公文仿宋"/>
          <w:b/>
          <w:color w:val="000000" w:themeColor="text1"/>
          <w:sz w:val="32"/>
          <w:szCs w:val="32"/>
          <w14:textFill>
            <w14:solidFill>
              <w14:schemeClr w14:val="tx1"/>
            </w14:solidFill>
          </w14:textFill>
        </w:rPr>
        <w:t>2</w:t>
      </w:r>
      <w:r>
        <w:rPr>
          <w:rFonts w:ascii="Times New Roman" w:hAnsi="Times New Roman" w:eastAsia="方正公文仿宋"/>
          <w:b/>
          <w:color w:val="000000" w:themeColor="text1"/>
          <w:sz w:val="32"/>
          <w:szCs w:val="32"/>
          <w14:textFill>
            <w14:solidFill>
              <w14:schemeClr w14:val="tx1"/>
            </w14:solidFill>
          </w14:textFill>
        </w:rPr>
        <w:t>.</w:t>
      </w:r>
      <w:r>
        <w:rPr>
          <w:rFonts w:ascii="Times New Roman" w:hAnsi="Times New Roman" w:eastAsia="方正公文仿宋" w:cs="Times New Roman"/>
          <w:b/>
          <w:color w:val="000000" w:themeColor="text1"/>
          <w:sz w:val="32"/>
          <w:szCs w:val="32"/>
          <w14:textFill>
            <w14:solidFill>
              <w14:schemeClr w14:val="tx1"/>
            </w14:solidFill>
          </w14:textFill>
        </w:rPr>
        <w:t>蔬菜园艺病虫害绿色防控项目：</w:t>
      </w:r>
      <w:r>
        <w:rPr>
          <w:rFonts w:ascii="Times New Roman" w:hAnsi="Times New Roman" w:eastAsia="方正公文仿宋" w:cs="Times New Roman"/>
          <w:bCs/>
          <w:color w:val="000000" w:themeColor="text1"/>
          <w:sz w:val="32"/>
          <w:szCs w:val="32"/>
          <w14:textFill>
            <w14:solidFill>
              <w14:schemeClr w14:val="tx1"/>
            </w14:solidFill>
          </w14:textFill>
        </w:rPr>
        <w:t>用于购置农业、物理、生物、化学防控的农资与设备等，支持项目单位与科研院校、所（站）等合作研究科技含量高、防控效果好的新型绿色防控技术模式</w:t>
      </w:r>
      <w:r>
        <w:rPr>
          <w:rFonts w:hint="eastAsia" w:ascii="Times New Roman" w:hAnsi="Times New Roman" w:eastAsia="方正公文仿宋" w:cs="Times New Roman"/>
          <w:bCs/>
          <w:color w:val="000000" w:themeColor="text1"/>
          <w:sz w:val="32"/>
          <w:szCs w:val="32"/>
          <w14:textFill>
            <w14:solidFill>
              <w14:schemeClr w14:val="tx1"/>
            </w14:solidFill>
          </w14:textFill>
        </w:rPr>
        <w:t>。</w:t>
      </w:r>
    </w:p>
    <w:p w14:paraId="7362CD1C">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三</w:t>
      </w: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补助</w:t>
      </w:r>
      <w:r>
        <w:rPr>
          <w:rFonts w:ascii="方正公文楷体" w:hAnsi="方正公文楷体" w:eastAsia="方正公文楷体" w:cs="Times New Roman"/>
          <w:bCs/>
          <w:spacing w:val="10"/>
          <w:sz w:val="32"/>
          <w:szCs w:val="32"/>
        </w:rPr>
        <w:t>标准</w:t>
      </w:r>
    </w:p>
    <w:p w14:paraId="1C852382">
      <w:pPr>
        <w:spacing w:line="590" w:lineRule="exact"/>
        <w:ind w:firstLine="641" w:firstLineChars="200"/>
        <w:rPr>
          <w:rFonts w:ascii="Times New Roman" w:hAnsi="Times New Roman" w:eastAsia="方正公文仿宋" w:cs="Times New Roman"/>
          <w:bCs/>
          <w:sz w:val="32"/>
          <w:szCs w:val="32"/>
        </w:rPr>
      </w:pPr>
      <w:r>
        <w:rPr>
          <w:rFonts w:hint="eastAsia" w:ascii="Times New Roman" w:hAnsi="Times New Roman" w:eastAsia="方正公文仿宋" w:cs="Times New Roman"/>
          <w:b/>
          <w:color w:val="000000" w:themeColor="text1"/>
          <w:sz w:val="32"/>
          <w:szCs w:val="32"/>
          <w14:textFill>
            <w14:solidFill>
              <w14:schemeClr w14:val="tx1"/>
            </w14:solidFill>
          </w14:textFill>
        </w:rPr>
        <w:t>1.设施蔬菜园艺项目：</w:t>
      </w:r>
      <w:r>
        <w:rPr>
          <w:rFonts w:hint="eastAsia" w:ascii="Times New Roman" w:hAnsi="Times New Roman" w:eastAsia="方正公文仿宋" w:cs="Times New Roman"/>
          <w:bCs/>
          <w:sz w:val="32"/>
          <w:szCs w:val="32"/>
        </w:rPr>
        <w:t>原则上，市级专项资金补助比例</w:t>
      </w:r>
      <w:r>
        <w:rPr>
          <w:rFonts w:ascii="Times New Roman" w:hAnsi="Times New Roman" w:eastAsia="方正公文仿宋" w:cs="Times New Roman"/>
          <w:bCs/>
          <w:sz w:val="32"/>
          <w:szCs w:val="32"/>
        </w:rPr>
        <w:t>不超过</w:t>
      </w:r>
      <w:r>
        <w:rPr>
          <w:rFonts w:hint="eastAsia" w:ascii="Times New Roman" w:hAnsi="Times New Roman" w:eastAsia="方正公文仿宋" w:cs="Times New Roman"/>
          <w:bCs/>
          <w:sz w:val="32"/>
          <w:szCs w:val="32"/>
        </w:rPr>
        <w:t>4</w:t>
      </w:r>
      <w:r>
        <w:rPr>
          <w:rFonts w:ascii="Times New Roman" w:hAnsi="Times New Roman" w:eastAsia="方正公文仿宋" w:cs="Times New Roman"/>
          <w:bCs/>
          <w:sz w:val="32"/>
          <w:szCs w:val="32"/>
        </w:rPr>
        <w:t>0%，单个项目</w:t>
      </w:r>
      <w:r>
        <w:rPr>
          <w:rFonts w:hint="eastAsia" w:ascii="Times New Roman" w:hAnsi="Times New Roman" w:eastAsia="方正公文仿宋" w:cs="Times New Roman"/>
          <w:bCs/>
          <w:sz w:val="32"/>
          <w:szCs w:val="32"/>
        </w:rPr>
        <w:t>市级专项资金补助</w:t>
      </w:r>
      <w:r>
        <w:rPr>
          <w:rFonts w:ascii="Times New Roman" w:hAnsi="Times New Roman" w:eastAsia="方正公文仿宋" w:cs="Times New Roman"/>
          <w:bCs/>
          <w:sz w:val="32"/>
          <w:szCs w:val="32"/>
        </w:rPr>
        <w:t>不超过200万元</w:t>
      </w:r>
      <w:r>
        <w:rPr>
          <w:rFonts w:hint="eastAsia" w:ascii="Times New Roman" w:hAnsi="Times New Roman" w:eastAsia="方正公文仿宋" w:cs="Times New Roman"/>
          <w:bCs/>
          <w:sz w:val="32"/>
          <w:szCs w:val="32"/>
        </w:rPr>
        <w:t>，</w:t>
      </w:r>
      <w:r>
        <w:rPr>
          <w:rFonts w:ascii="Times New Roman" w:hAnsi="Times New Roman" w:eastAsia="方正公文仿宋" w:cs="Times New Roman"/>
          <w:bCs/>
          <w:sz w:val="32"/>
          <w:szCs w:val="32"/>
        </w:rPr>
        <w:t>单</w:t>
      </w:r>
      <w:r>
        <w:rPr>
          <w:rFonts w:hint="eastAsia" w:ascii="Times New Roman" w:hAnsi="Times New Roman" w:eastAsia="方正公文仿宋" w:cs="Times New Roman"/>
          <w:bCs/>
          <w:sz w:val="32"/>
          <w:szCs w:val="32"/>
        </w:rPr>
        <w:t>个</w:t>
      </w:r>
      <w:r>
        <w:rPr>
          <w:rFonts w:ascii="Times New Roman" w:hAnsi="Times New Roman" w:eastAsia="方正公文仿宋" w:cs="Times New Roman"/>
          <w:bCs/>
          <w:sz w:val="32"/>
          <w:szCs w:val="32"/>
        </w:rPr>
        <w:t>项目总投资不得低于20万元。</w:t>
      </w:r>
    </w:p>
    <w:p w14:paraId="7AEC3F8A">
      <w:pPr>
        <w:spacing w:line="590" w:lineRule="exact"/>
        <w:ind w:firstLine="641"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仿宋" w:cs="Times New Roman"/>
          <w:b/>
          <w:color w:val="000000" w:themeColor="text1"/>
          <w:sz w:val="32"/>
          <w:szCs w:val="32"/>
          <w14:textFill>
            <w14:solidFill>
              <w14:schemeClr w14:val="tx1"/>
            </w14:solidFill>
          </w14:textFill>
        </w:rPr>
        <w:t>2.</w:t>
      </w:r>
      <w:r>
        <w:rPr>
          <w:rFonts w:ascii="Times New Roman" w:hAnsi="Times New Roman" w:eastAsia="方正公文仿宋" w:cs="Times New Roman"/>
          <w:b/>
          <w:color w:val="000000" w:themeColor="text1"/>
          <w:sz w:val="32"/>
          <w:szCs w:val="32"/>
          <w14:textFill>
            <w14:solidFill>
              <w14:schemeClr w14:val="tx1"/>
            </w14:solidFill>
          </w14:textFill>
        </w:rPr>
        <w:t>蔬菜园艺病虫害绿色防控项目：</w:t>
      </w:r>
      <w:r>
        <w:rPr>
          <w:rFonts w:hint="eastAsia" w:ascii="Times New Roman" w:hAnsi="Times New Roman" w:eastAsia="方正公文仿宋" w:cs="Times New Roman"/>
          <w:color w:val="000000" w:themeColor="text1"/>
          <w:sz w:val="32"/>
          <w:szCs w:val="32"/>
          <w14:textFill>
            <w14:solidFill>
              <w14:schemeClr w14:val="tx1"/>
            </w14:solidFill>
          </w14:textFill>
        </w:rPr>
        <w:t>按照核定后实施方案，对项目予以</w:t>
      </w:r>
      <w:r>
        <w:rPr>
          <w:rFonts w:ascii="Times New Roman" w:hAnsi="Times New Roman" w:eastAsia="方正公文仿宋" w:cs="Times New Roman"/>
          <w:color w:val="000000" w:themeColor="text1"/>
          <w:sz w:val="32"/>
          <w:szCs w:val="32"/>
          <w14:textFill>
            <w14:solidFill>
              <w14:schemeClr w14:val="tx1"/>
            </w14:solidFill>
          </w14:textFill>
        </w:rPr>
        <w:t>物化补贴</w:t>
      </w:r>
      <w:r>
        <w:rPr>
          <w:rFonts w:hint="eastAsia" w:ascii="Times New Roman" w:hAnsi="Times New Roman" w:eastAsia="方正公文仿宋" w:cs="Times New Roman"/>
          <w:color w:val="000000" w:themeColor="text1"/>
          <w:sz w:val="32"/>
          <w:szCs w:val="32"/>
          <w14:textFill>
            <w14:solidFill>
              <w14:schemeClr w14:val="tx1"/>
            </w14:solidFill>
          </w14:textFill>
        </w:rPr>
        <w:t>，</w:t>
      </w:r>
      <w:r>
        <w:rPr>
          <w:rFonts w:hint="eastAsia" w:ascii="Times New Roman" w:hAnsi="Times New Roman" w:eastAsia="方正公文仿宋" w:cs="Times New Roman"/>
          <w:bCs/>
          <w:sz w:val="32"/>
          <w:szCs w:val="32"/>
        </w:rPr>
        <w:t>市级专项资金补助比例</w:t>
      </w:r>
      <w:r>
        <w:rPr>
          <w:rFonts w:ascii="Times New Roman" w:hAnsi="Times New Roman" w:eastAsia="方正公文仿宋" w:cs="Times New Roman"/>
          <w:bCs/>
          <w:sz w:val="32"/>
          <w:szCs w:val="32"/>
        </w:rPr>
        <w:t>不超过</w:t>
      </w:r>
      <w:r>
        <w:rPr>
          <w:rFonts w:hint="eastAsia" w:ascii="Times New Roman" w:hAnsi="Times New Roman" w:eastAsia="方正公文仿宋" w:cs="Times New Roman"/>
          <w:bCs/>
          <w:sz w:val="32"/>
          <w:szCs w:val="32"/>
        </w:rPr>
        <w:t>4</w:t>
      </w:r>
      <w:r>
        <w:rPr>
          <w:rFonts w:ascii="Times New Roman" w:hAnsi="Times New Roman" w:eastAsia="方正公文仿宋" w:cs="Times New Roman"/>
          <w:bCs/>
          <w:sz w:val="32"/>
          <w:szCs w:val="32"/>
        </w:rPr>
        <w:t>0%</w:t>
      </w:r>
      <w:r>
        <w:rPr>
          <w:rFonts w:hint="eastAsia" w:ascii="Times New Roman" w:hAnsi="Times New Roman" w:eastAsia="方正公文仿宋" w:cs="Times New Roman"/>
          <w:color w:val="000000" w:themeColor="text1"/>
          <w:sz w:val="32"/>
          <w:szCs w:val="32"/>
          <w14:textFill>
            <w14:solidFill>
              <w14:schemeClr w14:val="tx1"/>
            </w14:solidFill>
          </w14:textFill>
        </w:rPr>
        <w:t>。核定项目总投资蔬菜基地不超过1500元/亩，果品、茶叶基地不超过1000元/亩。</w:t>
      </w:r>
    </w:p>
    <w:p w14:paraId="10CAEE4D">
      <w:pPr>
        <w:spacing w:line="590" w:lineRule="exact"/>
        <w:ind w:firstLine="680" w:firstLineChars="200"/>
        <w:rPr>
          <w:rFonts w:ascii="方正公文楷体" w:hAnsi="方正公文楷体" w:eastAsia="方正公文楷体" w:cs="Times New Roman"/>
          <w:bCs/>
          <w:spacing w:val="10"/>
          <w:sz w:val="32"/>
          <w:szCs w:val="32"/>
        </w:rPr>
      </w:pP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四</w:t>
      </w:r>
      <w:r>
        <w:rPr>
          <w:rFonts w:ascii="方正公文楷体" w:hAnsi="方正公文楷体" w:eastAsia="方正公文楷体" w:cs="Times New Roman"/>
          <w:bCs/>
          <w:spacing w:val="10"/>
          <w:sz w:val="32"/>
          <w:szCs w:val="32"/>
        </w:rPr>
        <w:t>）</w:t>
      </w:r>
      <w:r>
        <w:rPr>
          <w:rFonts w:hint="eastAsia" w:ascii="方正公文楷体" w:hAnsi="方正公文楷体" w:eastAsia="方正公文楷体" w:cs="Times New Roman"/>
          <w:bCs/>
          <w:spacing w:val="10"/>
          <w:sz w:val="32"/>
          <w:szCs w:val="32"/>
        </w:rPr>
        <w:t>申报条件</w:t>
      </w:r>
    </w:p>
    <w:p w14:paraId="7D210B77">
      <w:pPr>
        <w:spacing w:line="590" w:lineRule="exact"/>
        <w:ind w:firstLine="681"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
          <w:spacing w:val="10"/>
          <w:sz w:val="32"/>
          <w:szCs w:val="32"/>
        </w:rPr>
        <w:t>1.</w:t>
      </w:r>
      <w:r>
        <w:rPr>
          <w:rFonts w:ascii="Times New Roman" w:hAnsi="Times New Roman" w:eastAsia="方正公文仿宋" w:cs="Times New Roman"/>
          <w:b/>
          <w:spacing w:val="10"/>
          <w:sz w:val="32"/>
          <w:szCs w:val="32"/>
        </w:rPr>
        <w:t>设施蔬菜园艺项目：</w:t>
      </w:r>
      <w:r>
        <w:rPr>
          <w:rFonts w:ascii="Times New Roman" w:hAnsi="Times New Roman" w:eastAsia="方正公文仿宋" w:cs="Times New Roman"/>
          <w:bCs/>
          <w:spacing w:val="10"/>
          <w:sz w:val="32"/>
          <w:szCs w:val="32"/>
        </w:rPr>
        <w:t>符合我区优势产业发展规划要求，规模集中连片，扶持目录及</w:t>
      </w:r>
      <w:r>
        <w:rPr>
          <w:rFonts w:hint="eastAsia" w:ascii="Times New Roman" w:hAnsi="Times New Roman" w:eastAsia="方正公文仿宋" w:cs="Times New Roman"/>
          <w:bCs/>
          <w:spacing w:val="10"/>
          <w:sz w:val="32"/>
          <w:szCs w:val="32"/>
        </w:rPr>
        <w:t>具体面积要求见附件。</w:t>
      </w:r>
    </w:p>
    <w:p w14:paraId="72E69F8D">
      <w:pPr>
        <w:spacing w:line="590" w:lineRule="exact"/>
        <w:ind w:firstLine="681" w:firstLineChars="200"/>
        <w:rPr>
          <w:rFonts w:ascii="Times New Roman" w:hAnsi="Times New Roman" w:eastAsia="方正公文仿宋" w:cs="Times New Roman"/>
          <w:color w:val="000000" w:themeColor="text1"/>
          <w:kern w:val="0"/>
          <w:sz w:val="32"/>
          <w:szCs w:val="32"/>
          <w14:textFill>
            <w14:solidFill>
              <w14:schemeClr w14:val="tx1"/>
            </w14:solidFill>
          </w14:textFill>
        </w:rPr>
      </w:pPr>
      <w:r>
        <w:rPr>
          <w:rFonts w:hint="eastAsia" w:ascii="Times New Roman" w:hAnsi="Times New Roman" w:eastAsia="方正公文仿宋" w:cs="Times New Roman"/>
          <w:b/>
          <w:spacing w:val="10"/>
          <w:sz w:val="32"/>
          <w:szCs w:val="32"/>
        </w:rPr>
        <w:t>2.</w:t>
      </w:r>
      <w:r>
        <w:rPr>
          <w:rFonts w:ascii="Times New Roman" w:hAnsi="Times New Roman" w:eastAsia="方正公文仿宋" w:cs="Times New Roman"/>
          <w:b/>
          <w:spacing w:val="10"/>
          <w:sz w:val="32"/>
          <w:szCs w:val="32"/>
        </w:rPr>
        <w:t>蔬菜园艺病虫害绿色防控项目：</w:t>
      </w:r>
      <w:r>
        <w:rPr>
          <w:rFonts w:ascii="Times New Roman" w:hAnsi="Times New Roman" w:eastAsia="方正公文仿宋" w:cs="Times New Roman"/>
          <w:color w:val="000000" w:themeColor="text1"/>
          <w:kern w:val="0"/>
          <w:sz w:val="32"/>
          <w:szCs w:val="32"/>
          <w14:textFill>
            <w14:solidFill>
              <w14:schemeClr w14:val="tx1"/>
            </w14:solidFill>
          </w14:textFill>
        </w:rPr>
        <w:t>项目区生产基础较好，相对集中连片，</w:t>
      </w:r>
      <w:r>
        <w:rPr>
          <w:rFonts w:ascii="Times New Roman" w:hAnsi="Times New Roman" w:eastAsia="方正公文仿宋" w:cs="Times New Roman"/>
          <w:b/>
          <w:color w:val="000000" w:themeColor="text1"/>
          <w:kern w:val="0"/>
          <w:sz w:val="32"/>
          <w:szCs w:val="32"/>
          <w14:textFill>
            <w14:solidFill>
              <w14:schemeClr w14:val="tx1"/>
            </w14:solidFill>
          </w14:textFill>
        </w:rPr>
        <w:t>并且已经进入</w:t>
      </w:r>
      <w:r>
        <w:rPr>
          <w:rFonts w:hint="eastAsia" w:ascii="Times New Roman" w:hAnsi="Times New Roman" w:eastAsia="方正公文仿宋" w:cs="Times New Roman"/>
          <w:b/>
          <w:color w:val="000000" w:themeColor="text1"/>
          <w:kern w:val="0"/>
          <w:sz w:val="32"/>
          <w:szCs w:val="32"/>
          <w14:textFill>
            <w14:solidFill>
              <w14:schemeClr w14:val="tx1"/>
            </w14:solidFill>
          </w14:textFill>
        </w:rPr>
        <w:t>收获</w:t>
      </w:r>
      <w:r>
        <w:rPr>
          <w:rFonts w:ascii="Times New Roman" w:hAnsi="Times New Roman" w:eastAsia="方正公文仿宋" w:cs="Times New Roman"/>
          <w:b/>
          <w:color w:val="000000" w:themeColor="text1"/>
          <w:kern w:val="0"/>
          <w:sz w:val="32"/>
          <w:szCs w:val="32"/>
          <w14:textFill>
            <w14:solidFill>
              <w14:schemeClr w14:val="tx1"/>
            </w14:solidFill>
          </w14:textFill>
        </w:rPr>
        <w:t>期</w:t>
      </w:r>
      <w:r>
        <w:rPr>
          <w:rFonts w:ascii="Times New Roman" w:hAnsi="Times New Roman" w:eastAsia="方正公文仿宋" w:cs="Times New Roman"/>
          <w:color w:val="000000" w:themeColor="text1"/>
          <w:kern w:val="0"/>
          <w:sz w:val="32"/>
          <w:szCs w:val="32"/>
          <w14:textFill>
            <w14:solidFill>
              <w14:schemeClr w14:val="tx1"/>
            </w14:solidFill>
          </w14:textFill>
        </w:rPr>
        <w:t>，原则上核心面积不得少于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100亩（</w:t>
      </w:r>
      <w:r>
        <w:rPr>
          <w:rFonts w:ascii="Times New Roman" w:hAnsi="Times New Roman" w:eastAsia="方正公文仿宋" w:cs="Times New Roman"/>
          <w:color w:val="000000" w:themeColor="text1"/>
          <w:kern w:val="0"/>
          <w:sz w:val="32"/>
          <w:szCs w:val="32"/>
          <w14:textFill>
            <w14:solidFill>
              <w14:schemeClr w14:val="tx1"/>
            </w14:solidFill>
          </w14:textFill>
        </w:rPr>
        <w:t>蔬菜基地面积不少于</w:t>
      </w:r>
      <w:r>
        <w:rPr>
          <w:rFonts w:hint="eastAsia" w:ascii="Times New Roman" w:hAnsi="Times New Roman" w:eastAsia="方正公文仿宋" w:cs="Times New Roman"/>
          <w:color w:val="000000" w:themeColor="text1"/>
          <w:kern w:val="0"/>
          <w:sz w:val="32"/>
          <w:szCs w:val="32"/>
          <w14:textFill>
            <w14:solidFill>
              <w14:schemeClr w14:val="tx1"/>
            </w14:solidFill>
          </w14:textFill>
        </w:rPr>
        <w:t>5</w:t>
      </w:r>
      <w:r>
        <w:rPr>
          <w:rFonts w:ascii="Times New Roman" w:hAnsi="Times New Roman" w:eastAsia="方正公文仿宋" w:cs="Times New Roman"/>
          <w:color w:val="000000" w:themeColor="text1"/>
          <w:kern w:val="0"/>
          <w:sz w:val="32"/>
          <w:szCs w:val="32"/>
          <w14:textFill>
            <w14:solidFill>
              <w14:schemeClr w14:val="tx1"/>
            </w14:solidFill>
          </w14:textFill>
        </w:rPr>
        <w:t>0亩</w:t>
      </w:r>
      <w:r>
        <w:rPr>
          <w:rFonts w:hint="eastAsia" w:ascii="Times New Roman" w:hAnsi="Times New Roman" w:eastAsia="方正公文仿宋" w:cs="Times New Roman"/>
          <w:color w:val="000000" w:themeColor="text1"/>
          <w:kern w:val="0"/>
          <w:sz w:val="32"/>
          <w:szCs w:val="32"/>
          <w14:textFill>
            <w14:solidFill>
              <w14:schemeClr w14:val="tx1"/>
            </w14:solidFill>
          </w14:textFill>
        </w:rPr>
        <w:t>）</w:t>
      </w:r>
      <w:r>
        <w:rPr>
          <w:rFonts w:ascii="Times New Roman" w:hAnsi="Times New Roman" w:eastAsia="方正公文仿宋" w:cs="Times New Roman"/>
          <w:color w:val="000000" w:themeColor="text1"/>
          <w:kern w:val="0"/>
          <w:sz w:val="32"/>
          <w:szCs w:val="32"/>
          <w14:textFill>
            <w14:solidFill>
              <w14:schemeClr w14:val="tx1"/>
            </w14:solidFill>
          </w14:textFill>
        </w:rPr>
        <w:t>。取得绿色食品或有机产品认证等相关认证的单位优先考虑。</w:t>
      </w:r>
      <w:r>
        <w:rPr>
          <w:rFonts w:hint="eastAsia" w:ascii="Times New Roman" w:hAnsi="Times New Roman" w:eastAsia="方正公文仿宋" w:cs="Times New Roman"/>
          <w:color w:val="000000" w:themeColor="text1"/>
          <w:kern w:val="0"/>
          <w:sz w:val="32"/>
          <w:szCs w:val="32"/>
          <w14:textFill>
            <w14:solidFill>
              <w14:schemeClr w14:val="tx1"/>
            </w14:solidFill>
          </w14:textFill>
        </w:rPr>
        <w:t>2023年以前（含2023年）实施绿色防控项目成效较好的单位可视情况再次申报。</w:t>
      </w:r>
    </w:p>
    <w:p w14:paraId="3529EDC1">
      <w:pPr>
        <w:spacing w:line="590" w:lineRule="exact"/>
        <w:ind w:firstLine="680" w:firstLineChars="200"/>
        <w:rPr>
          <w:rFonts w:ascii="方正公文楷体" w:hAnsi="方正公文楷体" w:eastAsia="方正公文楷体" w:cs="Times New Roman"/>
          <w:bCs/>
          <w:spacing w:val="10"/>
          <w:sz w:val="32"/>
          <w:szCs w:val="32"/>
        </w:rPr>
      </w:pPr>
      <w:r>
        <w:rPr>
          <w:rFonts w:hint="eastAsia" w:ascii="方正公文楷体" w:hAnsi="方正公文楷体" w:eastAsia="方正公文楷体" w:cs="Times New Roman"/>
          <w:bCs/>
          <w:spacing w:val="10"/>
          <w:sz w:val="32"/>
          <w:szCs w:val="32"/>
        </w:rPr>
        <w:t>（五）建设标准</w:t>
      </w:r>
    </w:p>
    <w:p w14:paraId="72310385">
      <w:pPr>
        <w:pStyle w:val="27"/>
        <w:spacing w:line="590" w:lineRule="exact"/>
        <w:ind w:firstLine="680"/>
        <w:rPr>
          <w:rFonts w:ascii="Times New Roman" w:hAnsi="Times New Roman" w:eastAsia="方正公文仿宋"/>
          <w:bCs/>
          <w:spacing w:val="10"/>
          <w:sz w:val="32"/>
          <w:szCs w:val="32"/>
        </w:rPr>
      </w:pPr>
      <w:r>
        <w:rPr>
          <w:rFonts w:hint="eastAsia" w:ascii="Times New Roman" w:hAnsi="Times New Roman" w:eastAsia="方正公文仿宋"/>
          <w:spacing w:val="10"/>
          <w:kern w:val="0"/>
          <w:sz w:val="32"/>
          <w:szCs w:val="32"/>
        </w:rPr>
        <w:t>新建单体钢架大棚标准可参考《适合机械化作业的单体钢架塑料大棚技术规范》（DB32/T 3129-2016）、《钢管塑料大棚（单体）通用技术要求》（DB32/T 1590-2010）等相关规范文件中的主要标准要求；日光温室、连栋温室等可参照《日光温室设计规范》（NYT 3223-2018）、《日光温室建设标准》（NY-T 3024-2016）、苏式日光温室（钢骨架）通用技术要求（DB32/T 1589-2013）、《连栋温室建设标准》（NY/T 2970-2016）、《连栋塑料薄膜温室建造技术规范》（DB32/T 4757-2024）等相关规范文件中的主要标准要求。老旧低效设施改造提升可参考《老旧低效设施蔬菜基地改造提升技术指导意见（试行）》（农技栽培〔2025〕6号）。</w:t>
      </w:r>
    </w:p>
    <w:p w14:paraId="164FA7F7">
      <w:pPr>
        <w:adjustRightInd w:val="0"/>
        <w:snapToGrid w:val="0"/>
        <w:spacing w:line="590" w:lineRule="exact"/>
        <w:ind w:firstLine="680" w:firstLineChars="200"/>
        <w:rPr>
          <w:rFonts w:ascii="方正公文黑体" w:hAnsi="方正公文黑体" w:eastAsia="方正公文黑体" w:cs="Times New Roman"/>
          <w:spacing w:val="10"/>
          <w:sz w:val="32"/>
          <w:szCs w:val="32"/>
        </w:rPr>
      </w:pPr>
      <w:r>
        <w:rPr>
          <w:rFonts w:hint="eastAsia" w:ascii="方正公文黑体" w:hAnsi="方正公文黑体" w:eastAsia="方正公文黑体" w:cs="Times New Roman"/>
          <w:spacing w:val="10"/>
          <w:sz w:val="32"/>
          <w:szCs w:val="32"/>
        </w:rPr>
        <w:t>二</w:t>
      </w:r>
      <w:r>
        <w:rPr>
          <w:rFonts w:ascii="方正公文黑体" w:hAnsi="方正公文黑体" w:eastAsia="方正公文黑体" w:cs="Times New Roman"/>
          <w:spacing w:val="10"/>
          <w:sz w:val="32"/>
          <w:szCs w:val="32"/>
        </w:rPr>
        <w:t>、申报资格审查</w:t>
      </w:r>
    </w:p>
    <w:p w14:paraId="55913E5A">
      <w:pPr>
        <w:adjustRightInd w:val="0"/>
        <w:snapToGrid w:val="0"/>
        <w:spacing w:line="590" w:lineRule="exact"/>
        <w:ind w:firstLine="64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color w:val="000000" w:themeColor="text1"/>
          <w:sz w:val="32"/>
          <w:szCs w:val="32"/>
          <w14:textFill>
            <w14:solidFill>
              <w14:schemeClr w14:val="tx1"/>
            </w14:solidFill>
          </w14:textFill>
        </w:rPr>
        <w:t>各镇街对项目单位用地、信用和安全等资质进行审核，实地核实审查，进行项目筛选，对项目的真实性、可行性把关。</w:t>
      </w:r>
    </w:p>
    <w:p w14:paraId="7E0E93AB">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（一）</w:t>
      </w:r>
      <w:r>
        <w:rPr>
          <w:rFonts w:ascii="Times New Roman" w:hAnsi="Times New Roman" w:eastAsia="方正公文仿宋" w:cs="Times New Roman"/>
          <w:spacing w:val="10"/>
          <w:sz w:val="32"/>
          <w:szCs w:val="32"/>
        </w:rPr>
        <w:t>项目实施地点应符合土地利用总体规划及相关要求，</w:t>
      </w:r>
      <w:r>
        <w:rPr>
          <w:rFonts w:ascii="Times New Roman" w:eastAsia="方正公文仿宋"/>
          <w:spacing w:val="10"/>
          <w:sz w:val="32"/>
          <w:szCs w:val="32"/>
        </w:rPr>
        <w:t>棚室类项目区地类性质符合农业和规资相关规定</w:t>
      </w:r>
      <w:r>
        <w:rPr>
          <w:rFonts w:hint="eastAsia" w:ascii="Times New Roman" w:hAnsi="Times New Roman" w:eastAsia="方正公文仿宋" w:cs="Times New Roman"/>
          <w:spacing w:val="10"/>
          <w:sz w:val="32"/>
          <w:szCs w:val="32"/>
        </w:rPr>
        <w:t>。</w:t>
      </w:r>
      <w:r>
        <w:rPr>
          <w:rFonts w:ascii="Times New Roman" w:hAnsi="Times New Roman" w:eastAsia="方正公文仿宋" w:cs="Times New Roman"/>
          <w:spacing w:val="10"/>
          <w:sz w:val="32"/>
          <w:szCs w:val="32"/>
        </w:rPr>
        <w:t>项目区地类性质原则上为非基本农田、非湿地及非生态红线范围；林地（</w:t>
      </w:r>
      <w:r>
        <w:rPr>
          <w:rFonts w:ascii="Times New Roman" w:hAnsi="Times New Roman" w:eastAsia="方正公文仿宋" w:cs="Times New Roman"/>
          <w:b/>
          <w:spacing w:val="10"/>
          <w:sz w:val="32"/>
          <w:szCs w:val="32"/>
        </w:rPr>
        <w:t>含规资和林保林地</w:t>
      </w:r>
      <w:r>
        <w:rPr>
          <w:rFonts w:ascii="Times New Roman" w:hAnsi="Times New Roman" w:eastAsia="方正公文仿宋" w:cs="Times New Roman"/>
          <w:spacing w:val="10"/>
          <w:sz w:val="32"/>
          <w:szCs w:val="32"/>
        </w:rPr>
        <w:t>）只可</w:t>
      </w:r>
      <w:r>
        <w:rPr>
          <w:rFonts w:hint="eastAsia" w:ascii="Times New Roman" w:hAnsi="Times New Roman" w:eastAsia="方正公文仿宋" w:cs="Times New Roman"/>
          <w:spacing w:val="10"/>
          <w:sz w:val="32"/>
          <w:szCs w:val="32"/>
        </w:rPr>
        <w:t>申报</w:t>
      </w:r>
      <w:r>
        <w:rPr>
          <w:rFonts w:ascii="Times New Roman" w:hAnsi="Times New Roman" w:eastAsia="方正公文仿宋" w:cs="Times New Roman"/>
          <w:spacing w:val="10"/>
          <w:sz w:val="32"/>
          <w:szCs w:val="32"/>
        </w:rPr>
        <w:t>防鸟网、喷滴灌，且不可有硬质化设施；若地类性质为</w:t>
      </w:r>
      <w:r>
        <w:rPr>
          <w:rFonts w:hint="eastAsia" w:ascii="Times New Roman" w:hAnsi="Times New Roman" w:eastAsia="方正公文仿宋" w:cs="Times New Roman"/>
          <w:spacing w:val="10"/>
          <w:sz w:val="32"/>
          <w:szCs w:val="32"/>
        </w:rPr>
        <w:t>耕地</w:t>
      </w:r>
      <w:r>
        <w:rPr>
          <w:rFonts w:ascii="Times New Roman" w:hAnsi="Times New Roman" w:eastAsia="方正公文仿宋" w:cs="Times New Roman"/>
          <w:spacing w:val="10"/>
          <w:sz w:val="32"/>
          <w:szCs w:val="32"/>
        </w:rPr>
        <w:t>，现状</w:t>
      </w:r>
      <w:r>
        <w:rPr>
          <w:rFonts w:hint="eastAsia" w:ascii="Times New Roman" w:hAnsi="Times New Roman" w:eastAsia="方正公文仿宋" w:cs="Times New Roman"/>
          <w:spacing w:val="10"/>
          <w:sz w:val="32"/>
          <w:szCs w:val="32"/>
        </w:rPr>
        <w:t>原则</w:t>
      </w:r>
      <w:r>
        <w:rPr>
          <w:rFonts w:ascii="Times New Roman" w:hAnsi="Times New Roman" w:eastAsia="方正公文仿宋" w:cs="Times New Roman"/>
          <w:spacing w:val="10"/>
          <w:sz w:val="32"/>
          <w:szCs w:val="32"/>
        </w:rPr>
        <w:t>上为蔬菜生产种植基地，如果不是蔬菜生产种植基地，</w:t>
      </w:r>
      <w:r>
        <w:rPr>
          <w:rFonts w:hint="eastAsia" w:ascii="Times New Roman" w:hAnsi="Times New Roman" w:eastAsia="方正公文仿宋" w:cs="Times New Roman"/>
          <w:spacing w:val="10"/>
          <w:sz w:val="32"/>
          <w:szCs w:val="32"/>
        </w:rPr>
        <w:t>每年至少有一季种植粮食作物</w:t>
      </w:r>
      <w:r>
        <w:rPr>
          <w:rFonts w:ascii="Times New Roman" w:hAnsi="Times New Roman" w:eastAsia="方正公文仿宋" w:cs="Times New Roman"/>
          <w:spacing w:val="10"/>
          <w:sz w:val="32"/>
          <w:szCs w:val="32"/>
        </w:rPr>
        <w:t>；项目建设若为砖混结构、玻璃温室的</w:t>
      </w:r>
      <w:r>
        <w:rPr>
          <w:rFonts w:hint="eastAsia" w:ascii="Times New Roman" w:hAnsi="Times New Roman" w:eastAsia="方正公文仿宋" w:cs="Times New Roman"/>
          <w:spacing w:val="10"/>
          <w:sz w:val="32"/>
          <w:szCs w:val="32"/>
        </w:rPr>
        <w:t>须</w:t>
      </w:r>
      <w:r>
        <w:rPr>
          <w:rFonts w:ascii="Times New Roman" w:hAnsi="Times New Roman" w:eastAsia="方正公文仿宋" w:cs="Times New Roman"/>
          <w:spacing w:val="10"/>
          <w:sz w:val="32"/>
          <w:szCs w:val="32"/>
        </w:rPr>
        <w:t xml:space="preserve">办理设施农用地备案手续。 </w:t>
      </w:r>
    </w:p>
    <w:p w14:paraId="4DA8815B">
      <w:pPr>
        <w:adjustRightInd w:val="0"/>
        <w:snapToGrid w:val="0"/>
        <w:spacing w:line="590" w:lineRule="exact"/>
        <w:ind w:firstLine="680" w:firstLineChars="200"/>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spacing w:val="10"/>
          <w:sz w:val="32"/>
          <w:szCs w:val="32"/>
        </w:rPr>
        <w:t>（二）</w:t>
      </w:r>
      <w:r>
        <w:rPr>
          <w:rFonts w:ascii="Times New Roman" w:hAnsi="Times New Roman" w:eastAsia="方正公文仿宋" w:cs="Times New Roman"/>
          <w:bCs/>
          <w:spacing w:val="10"/>
          <w:sz w:val="32"/>
          <w:szCs w:val="32"/>
        </w:rPr>
        <w:t>项目须为当年新建项目（开工时间为上年同类型项目申报结束后的项目视为当年新建）。</w:t>
      </w:r>
    </w:p>
    <w:p w14:paraId="32D2A335">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ascii="Times New Roman" w:hAnsi="Times New Roman" w:eastAsia="方正公文仿宋" w:cs="Times New Roman"/>
          <w:bCs/>
          <w:spacing w:val="10"/>
          <w:sz w:val="32"/>
          <w:szCs w:val="32"/>
        </w:rPr>
        <w:t>（三）凡近三年内有</w:t>
      </w:r>
      <w:r>
        <w:rPr>
          <w:rFonts w:ascii="Times New Roman" w:hAnsi="Times New Roman" w:eastAsia="方正公文仿宋" w:cs="Times New Roman"/>
          <w:spacing w:val="10"/>
          <w:sz w:val="32"/>
          <w:szCs w:val="32"/>
        </w:rPr>
        <w:t>未通过验收、项目审计及绩效评价较差的、有举报且已经查实存在重大问题的项目单位不得</w:t>
      </w:r>
      <w:r>
        <w:rPr>
          <w:rFonts w:hint="eastAsia" w:ascii="Times New Roman" w:hAnsi="Times New Roman" w:eastAsia="方正公文仿宋" w:cs="Times New Roman"/>
          <w:spacing w:val="10"/>
          <w:sz w:val="32"/>
          <w:szCs w:val="32"/>
        </w:rPr>
        <w:t>申报</w:t>
      </w:r>
      <w:r>
        <w:rPr>
          <w:rFonts w:ascii="Times New Roman" w:hAnsi="Times New Roman" w:eastAsia="方正公文仿宋" w:cs="Times New Roman"/>
          <w:spacing w:val="10"/>
          <w:sz w:val="32"/>
          <w:szCs w:val="32"/>
        </w:rPr>
        <w:t>。</w:t>
      </w:r>
    </w:p>
    <w:p w14:paraId="246DE440">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（四）享受过财政农业资金扶持的同一类项目，申报地块和建设内容不得与中央、省、市其他项目建设内容重复。</w:t>
      </w:r>
      <w:r>
        <w:rPr>
          <w:rFonts w:ascii="Times New Roman" w:hAnsi="Times New Roman" w:eastAsia="方正公文仿宋" w:cs="Times New Roman"/>
          <w:spacing w:val="10"/>
          <w:sz w:val="32"/>
          <w:szCs w:val="32"/>
        </w:rPr>
        <w:t>同一申报主体当年度不得同时申报多个同类项目。</w:t>
      </w:r>
    </w:p>
    <w:p w14:paraId="44DCA661">
      <w:pPr>
        <w:adjustRightInd w:val="0"/>
        <w:snapToGrid w:val="0"/>
        <w:spacing w:line="590" w:lineRule="exact"/>
        <w:ind w:firstLine="680" w:firstLineChars="200"/>
        <w:rPr>
          <w:rFonts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rPr>
        <w:t>（五）申报数量要求：各镇街</w:t>
      </w:r>
      <w:r>
        <w:rPr>
          <w:rFonts w:ascii="Times New Roman" w:hAnsi="Times New Roman" w:eastAsia="方正公文仿宋" w:cs="Times New Roman"/>
          <w:spacing w:val="10"/>
          <w:sz w:val="32"/>
          <w:szCs w:val="32"/>
        </w:rPr>
        <w:t>原则上从202</w:t>
      </w:r>
      <w:r>
        <w:rPr>
          <w:rFonts w:hint="eastAsia" w:ascii="Times New Roman" w:hAnsi="Times New Roman" w:eastAsia="方正公文仿宋" w:cs="Times New Roman"/>
          <w:spacing w:val="10"/>
          <w:sz w:val="32"/>
          <w:szCs w:val="32"/>
        </w:rPr>
        <w:t>6</w:t>
      </w:r>
      <w:r>
        <w:rPr>
          <w:rFonts w:ascii="Times New Roman" w:hAnsi="Times New Roman" w:eastAsia="方正公文仿宋" w:cs="Times New Roman"/>
          <w:spacing w:val="10"/>
          <w:sz w:val="32"/>
          <w:szCs w:val="32"/>
        </w:rPr>
        <w:t>年入库项目中筛选，设施蔬菜园艺项目不超过</w:t>
      </w:r>
      <w:r>
        <w:rPr>
          <w:rFonts w:hint="eastAsia" w:ascii="Times New Roman" w:hAnsi="Times New Roman" w:eastAsia="方正公文仿宋" w:cs="Times New Roman"/>
          <w:spacing w:val="10"/>
          <w:sz w:val="32"/>
          <w:szCs w:val="32"/>
        </w:rPr>
        <w:t>5个、绿色防控项目不超过2个，</w:t>
      </w:r>
      <w:r>
        <w:rPr>
          <w:rFonts w:ascii="Times New Roman" w:hAnsi="Times New Roman" w:eastAsia="方正公文仿宋" w:cs="Times New Roman"/>
          <w:spacing w:val="10"/>
          <w:sz w:val="32"/>
          <w:szCs w:val="32"/>
        </w:rPr>
        <w:t>排序后汇总上报。</w:t>
      </w:r>
    </w:p>
    <w:p w14:paraId="0E120A08">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71870C4E">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24E8732E">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135FB383">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616D1BE2">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339B56D5">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7F781958">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723FD36A">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48F3E4FE">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4F9FE5F2">
      <w:pPr>
        <w:adjustRightInd w:val="0"/>
        <w:snapToGrid w:val="0"/>
        <w:spacing w:line="590" w:lineRule="exact"/>
        <w:ind w:firstLine="1700" w:firstLineChars="500"/>
        <w:jc w:val="left"/>
        <w:rPr>
          <w:rFonts w:ascii="Times New Roman" w:hAnsi="Times New Roman" w:eastAsia="方正公文仿宋" w:cs="Times New Roman"/>
          <w:spacing w:val="10"/>
          <w:sz w:val="32"/>
          <w:szCs w:val="32"/>
        </w:rPr>
      </w:pPr>
    </w:p>
    <w:p w14:paraId="72ACC786">
      <w:pPr>
        <w:adjustRightInd w:val="0"/>
        <w:snapToGrid w:val="0"/>
        <w:spacing w:line="590" w:lineRule="exact"/>
        <w:ind w:firstLine="1700" w:firstLineChars="500"/>
        <w:jc w:val="left"/>
        <w:rPr>
          <w:rFonts w:hint="eastAsia" w:ascii="Times New Roman" w:hAnsi="Times New Roman" w:eastAsia="方正公文仿宋" w:cs="Times New Roman"/>
          <w:spacing w:val="10"/>
          <w:sz w:val="32"/>
          <w:szCs w:val="32"/>
        </w:rPr>
      </w:pPr>
    </w:p>
    <w:p w14:paraId="298592B1">
      <w:pPr>
        <w:adjustRightInd w:val="0"/>
        <w:snapToGrid w:val="0"/>
        <w:spacing w:line="590" w:lineRule="exact"/>
        <w:jc w:val="left"/>
        <w:rPr>
          <w:rFonts w:ascii="Times New Roman" w:hAnsi="Times New Roman" w:eastAsia="方正公文仿宋" w:cs="Times New Roman"/>
          <w:spacing w:val="10"/>
          <w:sz w:val="32"/>
          <w:szCs w:val="32"/>
        </w:rPr>
      </w:pPr>
    </w:p>
    <w:p w14:paraId="0846BA65">
      <w:pPr>
        <w:adjustRightInd w:val="0"/>
        <w:snapToGrid w:val="0"/>
        <w:spacing w:line="580" w:lineRule="exact"/>
        <w:rPr>
          <w:rFonts w:hint="default" w:ascii="Times New Roman" w:hAnsi="Times New Roman" w:eastAsia="方正公文黑体" w:cs="Times New Roman"/>
          <w:sz w:val="32"/>
          <w:szCs w:val="32"/>
        </w:rPr>
      </w:pPr>
      <w:r>
        <w:rPr>
          <w:rFonts w:hint="default" w:ascii="Times New Roman" w:hAnsi="Times New Roman" w:eastAsia="方正公文黑体" w:cs="Times New Roman"/>
          <w:sz w:val="32"/>
          <w:szCs w:val="32"/>
        </w:rPr>
        <w:t>附件</w:t>
      </w:r>
      <w:r>
        <w:rPr>
          <w:rFonts w:hint="default" w:ascii="Times New Roman" w:hAnsi="Times New Roman" w:eastAsia="方正公文黑体" w:cs="Times New Roman"/>
          <w:sz w:val="32"/>
          <w:szCs w:val="32"/>
          <w:lang w:val="en-US" w:eastAsia="zh-CN"/>
        </w:rPr>
        <w:t>7-</w:t>
      </w:r>
      <w:r>
        <w:rPr>
          <w:rFonts w:hint="default" w:ascii="Times New Roman" w:hAnsi="Times New Roman" w:eastAsia="方正公文黑体" w:cs="Times New Roman"/>
          <w:sz w:val="32"/>
          <w:szCs w:val="32"/>
        </w:rPr>
        <w:t>1</w:t>
      </w:r>
    </w:p>
    <w:p w14:paraId="39840D46">
      <w:pPr>
        <w:adjustRightInd w:val="0"/>
        <w:snapToGrid w:val="0"/>
        <w:spacing w:line="200" w:lineRule="exact"/>
        <w:jc w:val="left"/>
        <w:rPr>
          <w:rFonts w:ascii="Times New Roman" w:hAnsi="Times New Roman" w:eastAsia="方正公文仿宋" w:cs="Times New Roman"/>
          <w:sz w:val="44"/>
          <w:szCs w:val="44"/>
        </w:rPr>
      </w:pPr>
    </w:p>
    <w:p w14:paraId="65B5C2A1">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设施蔬菜园艺项目扶持目录</w:t>
      </w:r>
    </w:p>
    <w:p w14:paraId="158715CB">
      <w:pPr>
        <w:adjustRightInd w:val="0"/>
        <w:snapToGrid w:val="0"/>
        <w:spacing w:line="200" w:lineRule="exact"/>
        <w:jc w:val="center"/>
        <w:rPr>
          <w:rFonts w:ascii="Times New Roman" w:hAnsi="Times New Roman" w:eastAsia="方正仿宋_GB2312" w:cs="Times New Roman"/>
          <w:sz w:val="32"/>
          <w:szCs w:val="32"/>
        </w:rPr>
      </w:pPr>
    </w:p>
    <w:tbl>
      <w:tblPr>
        <w:tblStyle w:val="14"/>
        <w:tblW w:w="9923"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35"/>
        <w:gridCol w:w="8788"/>
      </w:tblGrid>
      <w:tr w14:paraId="7C55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1135" w:type="dxa"/>
            <w:vMerge w:val="restart"/>
            <w:noWrap/>
            <w:vAlign w:val="center"/>
          </w:tcPr>
          <w:p w14:paraId="60486B40">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类别</w:t>
            </w:r>
          </w:p>
        </w:tc>
        <w:tc>
          <w:tcPr>
            <w:tcW w:w="8788" w:type="dxa"/>
            <w:noWrap/>
            <w:vAlign w:val="center"/>
          </w:tcPr>
          <w:p w14:paraId="7B4B9049">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参考技术标准和要求</w:t>
            </w:r>
          </w:p>
        </w:tc>
      </w:tr>
      <w:tr w14:paraId="1F42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1135" w:type="dxa"/>
            <w:vMerge w:val="continue"/>
            <w:noWrap/>
            <w:vAlign w:val="center"/>
          </w:tcPr>
          <w:p w14:paraId="0164765A">
            <w:pPr>
              <w:widowControl/>
              <w:spacing w:line="250" w:lineRule="exact"/>
              <w:jc w:val="center"/>
              <w:rPr>
                <w:rFonts w:ascii="Times New Roman" w:hAnsi="Times New Roman" w:eastAsia="方正公文仿宋" w:cs="Times New Roman"/>
                <w:kern w:val="0"/>
                <w:sz w:val="24"/>
                <w:szCs w:val="24"/>
              </w:rPr>
            </w:pPr>
          </w:p>
        </w:tc>
        <w:tc>
          <w:tcPr>
            <w:tcW w:w="8788" w:type="dxa"/>
            <w:noWrap/>
            <w:vAlign w:val="center"/>
          </w:tcPr>
          <w:p w14:paraId="7043478C">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注：仅供参考，有国标或省标的设施类型以国标或省标为准。</w:t>
            </w:r>
          </w:p>
        </w:tc>
      </w:tr>
      <w:tr w14:paraId="71B2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1135" w:type="dxa"/>
            <w:noWrap/>
            <w:vAlign w:val="center"/>
          </w:tcPr>
          <w:p w14:paraId="58FC798F">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8332钢架大棚</w:t>
            </w:r>
          </w:p>
        </w:tc>
        <w:tc>
          <w:tcPr>
            <w:tcW w:w="8788" w:type="dxa"/>
            <w:noWrap/>
            <w:vAlign w:val="center"/>
          </w:tcPr>
          <w:p w14:paraId="31B3A6A8">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建设钢架大棚，棚体8米宽、棚高3.2米以上、肩高1.8米以上，热镀锌钢管、管径32mm以上，拱管间距</w:t>
            </w:r>
            <w:r>
              <w:rPr>
                <w:rFonts w:hint="eastAsia" w:ascii="Times New Roman" w:hAnsi="Times New Roman" w:eastAsia="方正公文仿宋" w:cs="Times New Roman"/>
                <w:kern w:val="0"/>
                <w:sz w:val="24"/>
                <w:szCs w:val="24"/>
                <w:u w:val="single"/>
              </w:rPr>
              <w:t>80cm</w:t>
            </w:r>
            <w:r>
              <w:rPr>
                <w:rFonts w:hint="eastAsia" w:ascii="Times New Roman" w:hAnsi="Times New Roman" w:eastAsia="方正公文仿宋" w:cs="Times New Roman"/>
                <w:kern w:val="0"/>
                <w:sz w:val="24"/>
                <w:szCs w:val="24"/>
              </w:rPr>
              <w:t>，棚间距不小于1.5m。</w:t>
            </w:r>
          </w:p>
        </w:tc>
      </w:tr>
      <w:tr w14:paraId="23DC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1" w:hRule="exact"/>
        </w:trPr>
        <w:tc>
          <w:tcPr>
            <w:tcW w:w="1135" w:type="dxa"/>
            <w:noWrap/>
            <w:vAlign w:val="center"/>
          </w:tcPr>
          <w:p w14:paraId="37238552">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钢架避雨</w:t>
            </w:r>
          </w:p>
          <w:p w14:paraId="05919E1C">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设施</w:t>
            </w:r>
          </w:p>
        </w:tc>
        <w:tc>
          <w:tcPr>
            <w:tcW w:w="8788" w:type="dxa"/>
            <w:noWrap/>
            <w:vAlign w:val="center"/>
          </w:tcPr>
          <w:p w14:paraId="05EE26A6">
            <w:pPr>
              <w:widowControl/>
              <w:spacing w:line="250" w:lineRule="exac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以壁厚2mm，管径25mm钢管为支柱（或100 mm *100 mm水泥柱），高2.1m，埋深60-100cm，管径25mm热镀锌钢管为主拱，拱管间距80cm，6米开间的钢架避雨设施。</w:t>
            </w:r>
          </w:p>
        </w:tc>
      </w:tr>
      <w:tr w14:paraId="1A99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93" w:hRule="exact"/>
        </w:trPr>
        <w:tc>
          <w:tcPr>
            <w:tcW w:w="1135" w:type="dxa"/>
            <w:noWrap/>
            <w:vAlign w:val="center"/>
          </w:tcPr>
          <w:p w14:paraId="1E3D002E">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连幢塑料</w:t>
            </w:r>
          </w:p>
          <w:p w14:paraId="2D8D9B1F">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温室</w:t>
            </w:r>
          </w:p>
        </w:tc>
        <w:tc>
          <w:tcPr>
            <w:tcW w:w="8788" w:type="dxa"/>
            <w:noWrap/>
            <w:vAlign w:val="center"/>
          </w:tcPr>
          <w:p w14:paraId="6C8E56FA">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圆拱型、热镀锌低碳钢材骨架， 跨度6-8m，开间4m，肩高（天沟高度）3m，顶高约4.8m，外遮阳高度约5.5m；要求有主拱和副拱管，主拱管间距4m，采用不小于Ф60×3mm热镀锌圆管或40×60mm矩形管，副拱杆间距1m，采用不小于Ф32×2mm热镀锌圆管，天沟厚度不低于2.5mm。建议单栋连栋温室面积不超过5000平米。配套外遮阳系统、风扇-湿帘降温系统和辅助加温系统（每1000m2配置不小于10万大卡的加温设备）。为了应对大雪，建议开间方向相邻立柱间可增加副立柱或者沿天沟方向在天沟下部增加一矩形管作为加固。</w:t>
            </w:r>
          </w:p>
        </w:tc>
      </w:tr>
      <w:tr w14:paraId="32C7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exact"/>
        </w:trPr>
        <w:tc>
          <w:tcPr>
            <w:tcW w:w="1135" w:type="dxa"/>
            <w:noWrap/>
            <w:vAlign w:val="center"/>
          </w:tcPr>
          <w:p w14:paraId="0A8CE759">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玻璃温室</w:t>
            </w:r>
          </w:p>
        </w:tc>
        <w:tc>
          <w:tcPr>
            <w:tcW w:w="8788" w:type="dxa"/>
            <w:noWrap/>
            <w:vAlign w:val="center"/>
          </w:tcPr>
          <w:p w14:paraId="7E7CC6F7">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建设标准为钢结构，肩高4米以上，8米开间，立柱120×80×4㎜热镀锌方管，配套内外遮阳、升（降）温通风系统。</w:t>
            </w:r>
          </w:p>
        </w:tc>
      </w:tr>
      <w:tr w14:paraId="5474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trPr>
        <w:tc>
          <w:tcPr>
            <w:tcW w:w="1135" w:type="dxa"/>
            <w:noWrap/>
            <w:vAlign w:val="center"/>
          </w:tcPr>
          <w:p w14:paraId="11365509">
            <w:pPr>
              <w:widowControl/>
              <w:spacing w:line="250" w:lineRule="exact"/>
              <w:jc w:val="center"/>
              <w:rPr>
                <w:rFonts w:ascii="Times New Roman" w:hAnsi="Times New Roman" w:eastAsia="方正公文仿宋" w:cs="Times New Roman"/>
                <w:sz w:val="24"/>
                <w:szCs w:val="24"/>
              </w:rPr>
            </w:pPr>
            <w:r>
              <w:rPr>
                <w:rFonts w:hint="eastAsia" w:ascii="Times New Roman" w:hAnsi="Times New Roman" w:eastAsia="方正公文仿宋" w:cs="Times New Roman"/>
                <w:sz w:val="24"/>
                <w:szCs w:val="24"/>
              </w:rPr>
              <w:t>茶园防霜</w:t>
            </w:r>
          </w:p>
          <w:p w14:paraId="4AE81AAB">
            <w:pPr>
              <w:widowControl/>
              <w:spacing w:line="250" w:lineRule="exact"/>
              <w:jc w:val="center"/>
              <w:rPr>
                <w:rFonts w:ascii="Times New Roman" w:hAnsi="Times New Roman" w:eastAsia="方正公文仿宋" w:cs="Times New Roman"/>
                <w:sz w:val="24"/>
                <w:szCs w:val="24"/>
              </w:rPr>
            </w:pPr>
            <w:r>
              <w:rPr>
                <w:rFonts w:hint="eastAsia" w:ascii="Times New Roman" w:hAnsi="Times New Roman" w:eastAsia="方正公文仿宋" w:cs="Times New Roman"/>
                <w:sz w:val="24"/>
                <w:szCs w:val="24"/>
              </w:rPr>
              <w:t>设施</w:t>
            </w:r>
          </w:p>
        </w:tc>
        <w:tc>
          <w:tcPr>
            <w:tcW w:w="8788" w:type="dxa"/>
            <w:noWrap/>
            <w:vAlign w:val="center"/>
          </w:tcPr>
          <w:p w14:paraId="00ABF1A1">
            <w:pPr>
              <w:widowControl/>
              <w:spacing w:line="250" w:lineRule="exact"/>
              <w:jc w:val="left"/>
              <w:rPr>
                <w:rFonts w:ascii="Times New Roman" w:hAnsi="Times New Roman" w:eastAsia="方正公文仿宋" w:cs="Times New Roman"/>
                <w:sz w:val="24"/>
                <w:szCs w:val="24"/>
              </w:rPr>
            </w:pPr>
            <w:r>
              <w:rPr>
                <w:rFonts w:hint="eastAsia" w:ascii="Times New Roman" w:hAnsi="Times New Roman" w:eastAsia="方正公文仿宋" w:cs="Times New Roman"/>
                <w:sz w:val="24"/>
                <w:szCs w:val="24"/>
              </w:rPr>
              <w:t>水泥或热镀锌钢架柱高2米，株距4米，行距6米，立柱间以钢丝绳相连，上面覆盖75号黑色遮阳网，并配备电动外遮阳系统（电动收放机、配电系统、基础设施）；或配备防霜扇设施，须按国际标准建设。</w:t>
            </w:r>
          </w:p>
        </w:tc>
      </w:tr>
      <w:tr w14:paraId="21F8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5" w:hRule="exact"/>
        </w:trPr>
        <w:tc>
          <w:tcPr>
            <w:tcW w:w="1135" w:type="dxa"/>
            <w:noWrap/>
            <w:vAlign w:val="center"/>
          </w:tcPr>
          <w:p w14:paraId="5AD6601F">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防鸟网</w:t>
            </w:r>
          </w:p>
        </w:tc>
        <w:tc>
          <w:tcPr>
            <w:tcW w:w="8788" w:type="dxa"/>
            <w:noWrap/>
            <w:vAlign w:val="center"/>
          </w:tcPr>
          <w:p w14:paraId="51F49B2B">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采用钢管或水泥柱作支撑架，地上高2.5-4m，地下埋深50-100cm，间隔5m左右。四角的钢管直径75mm以上，壁厚3.2mm以上，借助水泥墩生根，并用钢索斜拉固定。四边的钢管直径50mm以上，壁厚3mm以上，用钢索斜拉固定。中间支撑钢管直径40mm以上，壁厚2.5mm以上。水泥立柱（100 mm *100 mm）内置4根直径6 mm钢筋，4道钢筋扎箍，四角水泥柱借助水泥墩生根，四边水泥柱用钢索斜拉固定。顶端用直径8-10mm的多股钢索拉紧形成整体框架。根据生产实际需要上覆尼龙浸塑或聚乙烯单丝防鸟网，网眼4*4cm以内。单个田块面积20亩左右为宜。</w:t>
            </w:r>
          </w:p>
        </w:tc>
      </w:tr>
      <w:tr w14:paraId="1EA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2" w:hRule="exact"/>
        </w:trPr>
        <w:tc>
          <w:tcPr>
            <w:tcW w:w="1135" w:type="dxa"/>
            <w:noWrap/>
            <w:vAlign w:val="center"/>
          </w:tcPr>
          <w:p w14:paraId="69850864">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高架式水平防虫网</w:t>
            </w:r>
          </w:p>
        </w:tc>
        <w:tc>
          <w:tcPr>
            <w:tcW w:w="8788" w:type="dxa"/>
            <w:noWrap/>
            <w:vAlign w:val="center"/>
          </w:tcPr>
          <w:p w14:paraId="1031DCBD">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采用60 mm *60 mm方钢管或100 mm *100 mm水泥柱作支撑架。立柱高2.6-3米，埋深60-80厘米，间距8米，四周立柱用钢索斜拉固定；顶部用钢索或衍架连接并固定。顶部和四周分别根据生产实际需要覆盖防虫网，成棚面积以3亩左右为宜。防虫网目数范围在18—22目之间。水泥柱内置4根直径5.5 mm钢筋，4道钢筋扎箍，上端用橡胶皮包扎。</w:t>
            </w:r>
          </w:p>
        </w:tc>
      </w:tr>
      <w:tr w14:paraId="748E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7" w:hRule="exact"/>
        </w:trPr>
        <w:tc>
          <w:tcPr>
            <w:tcW w:w="1135" w:type="dxa"/>
            <w:noWrap/>
            <w:vAlign w:val="center"/>
          </w:tcPr>
          <w:p w14:paraId="02D9B19C">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智能工厂化菇房</w:t>
            </w:r>
          </w:p>
        </w:tc>
        <w:tc>
          <w:tcPr>
            <w:tcW w:w="8788" w:type="dxa"/>
            <w:noWrap/>
            <w:vAlign w:val="center"/>
          </w:tcPr>
          <w:p w14:paraId="412F6BD7">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菇房建筑面积</w:t>
            </w:r>
            <w:r>
              <w:rPr>
                <w:rFonts w:hint="eastAsia" w:ascii="Times New Roman" w:hAnsi="Times New Roman" w:eastAsia="方正公文仿宋" w:cs="Times New Roman"/>
                <w:kern w:val="0"/>
                <w:sz w:val="24"/>
                <w:szCs w:val="24"/>
                <w:u w:val="single"/>
              </w:rPr>
              <w:t>4000</w:t>
            </w:r>
            <w:r>
              <w:rPr>
                <w:rFonts w:hint="eastAsia" w:ascii="Times New Roman" w:hAnsi="Times New Roman" w:eastAsia="方正公文仿宋" w:cs="Times New Roman"/>
                <w:kern w:val="0"/>
                <w:sz w:val="24"/>
                <w:szCs w:val="24"/>
              </w:rPr>
              <w:t>平方米以上，墙体、地面应用保温材料建设，配备自动控温、通风、照明等系统，配备生产床架，配套建设生产管理用房及其它必备的生产附属设施。</w:t>
            </w:r>
          </w:p>
        </w:tc>
      </w:tr>
      <w:tr w14:paraId="4C5C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3" w:hRule="exact"/>
        </w:trPr>
        <w:tc>
          <w:tcPr>
            <w:tcW w:w="1135" w:type="dxa"/>
            <w:noWrap/>
            <w:vAlign w:val="center"/>
          </w:tcPr>
          <w:p w14:paraId="37B7D01A">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喷滴灌系统</w:t>
            </w:r>
          </w:p>
        </w:tc>
        <w:tc>
          <w:tcPr>
            <w:tcW w:w="8788" w:type="dxa"/>
            <w:noWrap/>
            <w:vAlign w:val="center"/>
          </w:tcPr>
          <w:p w14:paraId="44A6D709">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每亩配置各类滴灌带200米以上，或各类管上滴头50个以上，或各类微喷头20个以上，或各类大田喷头8个以上；田间地埋PVC主管20米以上；配置首部系统（包括5kw以上水泵1台、控制柜、过滤器等）。根据需要配套泵站、蓄水池、主灌溉渠道等附属设施。</w:t>
            </w:r>
          </w:p>
        </w:tc>
      </w:tr>
      <w:tr w14:paraId="0C48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8" w:hRule="exact"/>
        </w:trPr>
        <w:tc>
          <w:tcPr>
            <w:tcW w:w="1135" w:type="dxa"/>
            <w:noWrap/>
            <w:vAlign w:val="center"/>
          </w:tcPr>
          <w:p w14:paraId="2E5897D4">
            <w:pPr>
              <w:widowControl/>
              <w:spacing w:line="250" w:lineRule="exact"/>
              <w:jc w:val="center"/>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10-20米宽体钢架大棚</w:t>
            </w:r>
          </w:p>
        </w:tc>
        <w:tc>
          <w:tcPr>
            <w:tcW w:w="8788" w:type="dxa"/>
            <w:noWrap/>
            <w:vAlign w:val="center"/>
          </w:tcPr>
          <w:p w14:paraId="1429BDD7">
            <w:pPr>
              <w:widowControl/>
              <w:spacing w:line="250" w:lineRule="exact"/>
              <w:jc w:val="left"/>
              <w:rPr>
                <w:rFonts w:ascii="Times New Roman" w:hAnsi="Times New Roman" w:eastAsia="方正公文仿宋" w:cs="Times New Roman"/>
                <w:kern w:val="0"/>
                <w:sz w:val="24"/>
                <w:szCs w:val="24"/>
              </w:rPr>
            </w:pPr>
            <w:r>
              <w:rPr>
                <w:rFonts w:hint="eastAsia" w:ascii="Times New Roman" w:hAnsi="Times New Roman" w:eastAsia="方正公文仿宋" w:cs="Times New Roman"/>
                <w:kern w:val="0"/>
                <w:sz w:val="24"/>
                <w:szCs w:val="24"/>
              </w:rPr>
              <w:t>外棚跨度10-20米，顶高3.7-5.5米，肩高2-2.8米，拱管间距1.1米；内棚跨度9-19米，顶高2.7-4.5米，肩高1.7-2.5米，拱管间距1-1.5米；棚体纵向呈南北走向；中央立柱高3.7-5.5米，间距3.3-4米；热镀锌钢管、管径32mm-70mm，棚间距1.5m-3m。</w:t>
            </w:r>
          </w:p>
        </w:tc>
      </w:tr>
    </w:tbl>
    <w:p w14:paraId="0E02D3BF">
      <w:pPr>
        <w:adjustRightInd w:val="0"/>
        <w:snapToGrid w:val="0"/>
        <w:spacing w:line="590" w:lineRule="exact"/>
        <w:jc w:val="left"/>
        <w:rPr>
          <w:rFonts w:hint="default" w:ascii="Times New Roman" w:hAnsi="Times New Roman" w:eastAsia="方正公文黑体" w:cs="Times New Roman"/>
          <w:bCs/>
          <w:kern w:val="0"/>
          <w:sz w:val="32"/>
          <w:szCs w:val="32"/>
        </w:rPr>
      </w:pPr>
      <w:r>
        <w:rPr>
          <w:rFonts w:hint="default" w:ascii="Times New Roman" w:hAnsi="Times New Roman" w:eastAsia="方正公文黑体" w:cs="Times New Roman"/>
          <w:bCs/>
          <w:kern w:val="0"/>
          <w:sz w:val="32"/>
          <w:szCs w:val="32"/>
        </w:rPr>
        <w:t>附件</w:t>
      </w:r>
      <w:r>
        <w:rPr>
          <w:rFonts w:hint="default" w:ascii="Times New Roman" w:hAnsi="Times New Roman" w:eastAsia="方正公文黑体" w:cs="Times New Roman"/>
          <w:bCs/>
          <w:kern w:val="0"/>
          <w:sz w:val="32"/>
          <w:szCs w:val="32"/>
          <w:lang w:val="en-US" w:eastAsia="zh-CN"/>
        </w:rPr>
        <w:t>7-</w:t>
      </w:r>
      <w:r>
        <w:rPr>
          <w:rFonts w:hint="default" w:ascii="Times New Roman" w:hAnsi="Times New Roman" w:eastAsia="方正公文黑体" w:cs="Times New Roman"/>
          <w:bCs/>
          <w:kern w:val="0"/>
          <w:sz w:val="32"/>
          <w:szCs w:val="32"/>
        </w:rPr>
        <w:t>2</w:t>
      </w:r>
    </w:p>
    <w:p w14:paraId="2FE143BF">
      <w:pPr>
        <w:adjustRightInd w:val="0"/>
        <w:snapToGrid w:val="0"/>
        <w:spacing w:line="590" w:lineRule="exact"/>
        <w:jc w:val="center"/>
        <w:rPr>
          <w:rFonts w:ascii="Times New Roman" w:hAnsi="Times New Roman" w:eastAsia="方正公文小标宋" w:cs="宋体"/>
          <w:bCs/>
          <w:kern w:val="0"/>
          <w:sz w:val="44"/>
          <w:szCs w:val="44"/>
        </w:rPr>
      </w:pPr>
      <w:r>
        <w:rPr>
          <w:rFonts w:hint="eastAsia" w:ascii="Times New Roman" w:hAnsi="方正公文小标宋" w:eastAsia="方正公文小标宋" w:cs="宋体"/>
          <w:bCs/>
          <w:kern w:val="0"/>
          <w:sz w:val="44"/>
          <w:szCs w:val="44"/>
        </w:rPr>
        <w:t>设施蔬菜园艺项目规模要求</w:t>
      </w:r>
    </w:p>
    <w:p w14:paraId="57FE3A65">
      <w:pPr>
        <w:adjustRightInd w:val="0"/>
        <w:snapToGrid w:val="0"/>
        <w:spacing w:line="590" w:lineRule="exact"/>
        <w:jc w:val="center"/>
        <w:rPr>
          <w:rFonts w:ascii="Times New Roman" w:hAnsi="Times New Roman" w:eastAsia="方正公文小标宋" w:cs="宋体"/>
          <w:bCs/>
          <w:kern w:val="0"/>
          <w:sz w:val="44"/>
          <w:szCs w:val="4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401"/>
        <w:gridCol w:w="3579"/>
      </w:tblGrid>
      <w:tr w14:paraId="153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68A51F53">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序号</w:t>
            </w:r>
          </w:p>
        </w:tc>
        <w:tc>
          <w:tcPr>
            <w:tcW w:w="4536" w:type="dxa"/>
            <w:vAlign w:val="center"/>
          </w:tcPr>
          <w:p w14:paraId="2356F0B4">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设施类型</w:t>
            </w:r>
          </w:p>
        </w:tc>
        <w:tc>
          <w:tcPr>
            <w:tcW w:w="3685" w:type="dxa"/>
            <w:vAlign w:val="center"/>
          </w:tcPr>
          <w:p w14:paraId="1A6730A7">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新增连片设施净面积</w:t>
            </w:r>
          </w:p>
        </w:tc>
      </w:tr>
      <w:tr w14:paraId="26DF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0C04D397">
            <w:pPr>
              <w:widowControl/>
              <w:spacing w:line="520" w:lineRule="exact"/>
              <w:jc w:val="center"/>
              <w:rPr>
                <w:rFonts w:ascii="Times New Roman" w:hAnsi="Times New Roman" w:eastAsia="方正公文仿宋" w:cs="Times New Roman"/>
                <w:bCs/>
                <w:spacing w:val="10"/>
                <w:sz w:val="32"/>
                <w:szCs w:val="32"/>
              </w:rPr>
            </w:pPr>
            <w:r>
              <w:rPr>
                <w:rFonts w:ascii="Times New Roman" w:hAnsi="Times New Roman" w:eastAsia="方正公文仿宋" w:cs="Times New Roman"/>
                <w:bCs/>
                <w:spacing w:val="10"/>
                <w:sz w:val="32"/>
                <w:szCs w:val="32"/>
              </w:rPr>
              <w:t>1</w:t>
            </w:r>
          </w:p>
        </w:tc>
        <w:tc>
          <w:tcPr>
            <w:tcW w:w="4536" w:type="dxa"/>
            <w:vAlign w:val="center"/>
          </w:tcPr>
          <w:p w14:paraId="67FAB9CD">
            <w:pPr>
              <w:widowControl/>
              <w:spacing w:line="520" w:lineRule="exact"/>
              <w:jc w:val="left"/>
              <w:rPr>
                <w:rFonts w:ascii="Times New Roman" w:hAnsi="Times New Roman" w:eastAsia="方正公文仿宋" w:cs="Times New Roman"/>
                <w:bCs/>
                <w:spacing w:val="10"/>
                <w:sz w:val="32"/>
                <w:szCs w:val="32"/>
              </w:rPr>
            </w:pPr>
            <w:r>
              <w:rPr>
                <w:rFonts w:ascii="Times New Roman" w:hAnsi="Times New Roman" w:eastAsia="方正公文仿宋" w:cs="Times New Roman"/>
                <w:bCs/>
                <w:spacing w:val="10"/>
                <w:sz w:val="32"/>
                <w:szCs w:val="32"/>
              </w:rPr>
              <w:t>8332钢架大棚、钢架避雨设施、防鸟网、茶园防霜设施</w:t>
            </w:r>
          </w:p>
        </w:tc>
        <w:tc>
          <w:tcPr>
            <w:tcW w:w="3685" w:type="dxa"/>
            <w:vAlign w:val="center"/>
          </w:tcPr>
          <w:p w14:paraId="7A8C2474">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w:t>
            </w:r>
            <w:r>
              <w:rPr>
                <w:rFonts w:ascii="Times New Roman" w:hAnsi="Times New Roman" w:eastAsia="方正公文仿宋" w:cs="Times New Roman"/>
                <w:bCs/>
                <w:spacing w:val="10"/>
                <w:sz w:val="32"/>
                <w:szCs w:val="32"/>
              </w:rPr>
              <w:t>0</w:t>
            </w:r>
            <w:r>
              <w:rPr>
                <w:rFonts w:hint="eastAsia" w:ascii="Times New Roman" w:hAnsi="Times New Roman" w:eastAsia="方正公文仿宋" w:cs="Times New Roman"/>
                <w:bCs/>
                <w:spacing w:val="10"/>
                <w:sz w:val="32"/>
                <w:szCs w:val="32"/>
              </w:rPr>
              <w:t>亩</w:t>
            </w:r>
          </w:p>
        </w:tc>
      </w:tr>
      <w:tr w14:paraId="24FE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72E7AC3F">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2</w:t>
            </w:r>
          </w:p>
        </w:tc>
        <w:tc>
          <w:tcPr>
            <w:tcW w:w="4536" w:type="dxa"/>
            <w:vAlign w:val="center"/>
          </w:tcPr>
          <w:p w14:paraId="5F392096">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连幢塑料温室</w:t>
            </w:r>
          </w:p>
        </w:tc>
        <w:tc>
          <w:tcPr>
            <w:tcW w:w="3685" w:type="dxa"/>
            <w:vAlign w:val="center"/>
          </w:tcPr>
          <w:p w14:paraId="420AA1FC">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≥5000平方米</w:t>
            </w:r>
          </w:p>
        </w:tc>
      </w:tr>
      <w:tr w14:paraId="2631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75491EC8">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3</w:t>
            </w:r>
          </w:p>
        </w:tc>
        <w:tc>
          <w:tcPr>
            <w:tcW w:w="4536" w:type="dxa"/>
            <w:vAlign w:val="center"/>
          </w:tcPr>
          <w:p w14:paraId="39040C05">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玻璃温室</w:t>
            </w:r>
          </w:p>
        </w:tc>
        <w:tc>
          <w:tcPr>
            <w:tcW w:w="3685" w:type="dxa"/>
            <w:vAlign w:val="center"/>
          </w:tcPr>
          <w:p w14:paraId="03894BFA">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≥3000平方米</w:t>
            </w:r>
          </w:p>
        </w:tc>
      </w:tr>
      <w:tr w14:paraId="3D3D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05357A1B">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4</w:t>
            </w:r>
          </w:p>
        </w:tc>
        <w:tc>
          <w:tcPr>
            <w:tcW w:w="4536" w:type="dxa"/>
            <w:vAlign w:val="center"/>
          </w:tcPr>
          <w:p w14:paraId="44C41B9E">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智能工厂化菇房</w:t>
            </w:r>
          </w:p>
        </w:tc>
        <w:tc>
          <w:tcPr>
            <w:tcW w:w="3685" w:type="dxa"/>
            <w:vAlign w:val="center"/>
          </w:tcPr>
          <w:p w14:paraId="392E4F13">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≥4000平方米</w:t>
            </w:r>
          </w:p>
        </w:tc>
      </w:tr>
      <w:tr w14:paraId="30A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3C08EF9F">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w:t>
            </w:r>
          </w:p>
        </w:tc>
        <w:tc>
          <w:tcPr>
            <w:tcW w:w="4536" w:type="dxa"/>
            <w:vAlign w:val="center"/>
          </w:tcPr>
          <w:p w14:paraId="5A5BF635">
            <w:pPr>
              <w:widowControl/>
              <w:spacing w:line="520" w:lineRule="exact"/>
              <w:jc w:val="left"/>
              <w:rPr>
                <w:rFonts w:ascii="Times New Roman" w:hAnsi="Times New Roman" w:eastAsia="方正公文仿宋" w:cs="Times New Roman"/>
                <w:bCs/>
                <w:spacing w:val="10"/>
                <w:sz w:val="32"/>
                <w:szCs w:val="32"/>
              </w:rPr>
            </w:pPr>
            <w:r>
              <w:rPr>
                <w:rFonts w:ascii="Times New Roman" w:hAnsi="Times New Roman" w:eastAsia="方正公文仿宋" w:cs="Times New Roman"/>
                <w:bCs/>
                <w:spacing w:val="10"/>
                <w:sz w:val="32"/>
                <w:szCs w:val="32"/>
              </w:rPr>
              <w:t>高架式水平防虫网</w:t>
            </w:r>
          </w:p>
        </w:tc>
        <w:tc>
          <w:tcPr>
            <w:tcW w:w="3685" w:type="dxa"/>
            <w:vAlign w:val="center"/>
          </w:tcPr>
          <w:p w14:paraId="010783C3">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≥30亩</w:t>
            </w:r>
          </w:p>
        </w:tc>
      </w:tr>
      <w:tr w14:paraId="3A9F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1ECE08E9">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6</w:t>
            </w:r>
          </w:p>
        </w:tc>
        <w:tc>
          <w:tcPr>
            <w:tcW w:w="4536" w:type="dxa"/>
            <w:vAlign w:val="center"/>
          </w:tcPr>
          <w:p w14:paraId="6159C74A">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喷滴灌</w:t>
            </w:r>
          </w:p>
        </w:tc>
        <w:tc>
          <w:tcPr>
            <w:tcW w:w="3685" w:type="dxa"/>
            <w:vAlign w:val="center"/>
          </w:tcPr>
          <w:p w14:paraId="3A74BC68">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≥100亩</w:t>
            </w:r>
          </w:p>
        </w:tc>
      </w:tr>
      <w:tr w14:paraId="030A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vAlign w:val="center"/>
          </w:tcPr>
          <w:p w14:paraId="4500E58D">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7</w:t>
            </w:r>
          </w:p>
        </w:tc>
        <w:tc>
          <w:tcPr>
            <w:tcW w:w="4536" w:type="dxa"/>
            <w:vAlign w:val="center"/>
          </w:tcPr>
          <w:p w14:paraId="0B6088EF">
            <w:pPr>
              <w:widowControl/>
              <w:spacing w:line="520" w:lineRule="exact"/>
              <w:jc w:val="left"/>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10-20米宽体钢架大棚</w:t>
            </w:r>
          </w:p>
        </w:tc>
        <w:tc>
          <w:tcPr>
            <w:tcW w:w="3685" w:type="dxa"/>
            <w:vAlign w:val="center"/>
          </w:tcPr>
          <w:p w14:paraId="39E06210">
            <w:pPr>
              <w:widowControl/>
              <w:spacing w:line="520" w:lineRule="exact"/>
              <w:jc w:val="center"/>
              <w:rPr>
                <w:rFonts w:ascii="Times New Roman" w:hAnsi="Times New Roman" w:eastAsia="方正公文仿宋" w:cs="Times New Roman"/>
                <w:bCs/>
                <w:spacing w:val="10"/>
                <w:sz w:val="32"/>
                <w:szCs w:val="32"/>
              </w:rPr>
            </w:pPr>
            <w:r>
              <w:rPr>
                <w:rFonts w:hint="eastAsia" w:ascii="Times New Roman" w:hAnsi="Times New Roman" w:eastAsia="方正公文仿宋" w:cs="Times New Roman"/>
                <w:bCs/>
                <w:spacing w:val="10"/>
                <w:sz w:val="32"/>
                <w:szCs w:val="32"/>
              </w:rPr>
              <w:t>≥5亩</w:t>
            </w:r>
          </w:p>
        </w:tc>
      </w:tr>
    </w:tbl>
    <w:p w14:paraId="147594E8">
      <w:pPr>
        <w:adjustRightInd w:val="0"/>
        <w:snapToGrid w:val="0"/>
        <w:spacing w:line="590" w:lineRule="exact"/>
        <w:rPr>
          <w:rFonts w:ascii="Times New Roman" w:hAnsi="Times New Roman" w:eastAsia="方正仿宋_GB2312" w:cs="Times New Roman"/>
          <w:sz w:val="32"/>
          <w:szCs w:val="32"/>
        </w:rPr>
      </w:pPr>
    </w:p>
    <w:p w14:paraId="002B2422">
      <w:pPr>
        <w:adjustRightInd w:val="0"/>
        <w:snapToGrid w:val="0"/>
        <w:spacing w:line="590" w:lineRule="exact"/>
        <w:rPr>
          <w:rFonts w:ascii="Times New Roman" w:hAnsi="Times New Roman" w:eastAsia="方正仿宋_GB2312" w:cs="Times New Roman"/>
          <w:sz w:val="32"/>
          <w:szCs w:val="32"/>
        </w:rPr>
      </w:pPr>
    </w:p>
    <w:p w14:paraId="63901154">
      <w:pPr>
        <w:spacing w:line="590" w:lineRule="exact"/>
        <w:rPr>
          <w:rFonts w:hint="eastAsia" w:ascii="方正公文仿宋" w:hAnsi="方正公文仿宋" w:eastAsia="方正公文仿宋" w:cs="方正公文仿宋"/>
          <w:spacing w:val="10"/>
          <w:kern w:val="0"/>
          <w:sz w:val="32"/>
          <w:szCs w:val="32"/>
          <w:lang w:eastAsia="zh-CN"/>
        </w:rPr>
      </w:pPr>
    </w:p>
    <w:p w14:paraId="34CF806E">
      <w:pPr>
        <w:spacing w:line="590" w:lineRule="exact"/>
        <w:rPr>
          <w:rFonts w:hint="default" w:ascii="Times New Roman" w:hAnsi="Times New Roman" w:eastAsia="方正公文黑体" w:cs="Times New Roman"/>
          <w:spacing w:val="10"/>
          <w:kern w:val="0"/>
          <w:sz w:val="32"/>
          <w:szCs w:val="32"/>
          <w:lang w:val="en-US" w:eastAsia="zh-CN"/>
        </w:rPr>
      </w:pPr>
      <w:r>
        <w:rPr>
          <w:rFonts w:hint="default" w:ascii="Times New Roman" w:hAnsi="Times New Roman" w:eastAsia="方正公文黑体" w:cs="Times New Roman"/>
          <w:spacing w:val="10"/>
          <w:kern w:val="0"/>
          <w:sz w:val="32"/>
          <w:szCs w:val="32"/>
          <w:lang w:eastAsia="zh-CN"/>
        </w:rPr>
        <w:t>附件</w:t>
      </w:r>
      <w:r>
        <w:rPr>
          <w:rFonts w:hint="default" w:ascii="Times New Roman" w:hAnsi="Times New Roman" w:eastAsia="方正公文黑体" w:cs="Times New Roman"/>
          <w:spacing w:val="10"/>
          <w:kern w:val="0"/>
          <w:sz w:val="32"/>
          <w:szCs w:val="32"/>
          <w:lang w:val="en-US" w:eastAsia="zh-CN"/>
        </w:rPr>
        <w:t>8</w:t>
      </w:r>
    </w:p>
    <w:p w14:paraId="585AFAFE">
      <w:pPr>
        <w:spacing w:line="590" w:lineRule="exact"/>
        <w:jc w:val="center"/>
        <w:rPr>
          <w:rFonts w:hint="default" w:ascii="Times New Roman" w:hAnsi="Times New Roman" w:eastAsia="方正公文小标宋" w:cs="Times New Roman"/>
          <w:spacing w:val="10"/>
          <w:kern w:val="0"/>
          <w:sz w:val="44"/>
          <w:szCs w:val="32"/>
        </w:rPr>
      </w:pPr>
      <w:r>
        <w:rPr>
          <w:rFonts w:hint="default" w:ascii="Times New Roman" w:hAnsi="Times New Roman" w:eastAsia="方正公文小标宋" w:cs="Times New Roman"/>
          <w:color w:val="000000"/>
          <w:spacing w:val="10"/>
          <w:sz w:val="44"/>
          <w:szCs w:val="32"/>
        </w:rPr>
        <w:t>2026年溧水区油菜扩种补助申报指南</w:t>
      </w:r>
    </w:p>
    <w:p w14:paraId="28DE6592">
      <w:pPr>
        <w:spacing w:line="590" w:lineRule="exact"/>
        <w:ind w:firstLine="641"/>
        <w:rPr>
          <w:rFonts w:hint="default" w:ascii="Times New Roman" w:hAnsi="Times New Roman" w:eastAsia="方正公文仿宋" w:cs="Times New Roman"/>
          <w:spacing w:val="10"/>
          <w:kern w:val="0"/>
          <w:sz w:val="32"/>
          <w:szCs w:val="32"/>
        </w:rPr>
      </w:pPr>
    </w:p>
    <w:p w14:paraId="24399108">
      <w:pPr>
        <w:spacing w:line="590" w:lineRule="exact"/>
        <w:ind w:firstLine="641"/>
        <w:rPr>
          <w:rFonts w:hint="default" w:ascii="Times New Roman" w:hAnsi="Times New Roman" w:eastAsia="方正公文仿宋" w:cs="Times New Roman"/>
          <w:spacing w:val="10"/>
          <w:kern w:val="0"/>
          <w:sz w:val="32"/>
          <w:szCs w:val="32"/>
        </w:rPr>
      </w:pPr>
      <w:r>
        <w:rPr>
          <w:rFonts w:hint="default" w:ascii="Times New Roman" w:hAnsi="Times New Roman" w:eastAsia="方正公文仿宋" w:cs="Times New Roman"/>
          <w:spacing w:val="10"/>
          <w:kern w:val="0"/>
          <w:sz w:val="32"/>
          <w:szCs w:val="32"/>
        </w:rPr>
        <w:t>为进一步巩固油菜扩种成果，稳定油菜种植面积，根据省财政厅、省农业农村厅《关于提前下达2026年中央农业相关转移支付资金的通知》（苏财农</w:t>
      </w:r>
      <w:r>
        <w:rPr>
          <w:rFonts w:hint="default" w:ascii="Times New Roman" w:hAnsi="Times New Roman" w:eastAsia="方正公文仿宋" w:cs="Times New Roman"/>
          <w:spacing w:val="10"/>
          <w:sz w:val="32"/>
          <w:szCs w:val="32"/>
        </w:rPr>
        <w:t>〔2025〕88号、苏农计〔2025〕39号</w:t>
      </w:r>
      <w:r>
        <w:rPr>
          <w:rFonts w:hint="default" w:ascii="Times New Roman" w:hAnsi="Times New Roman" w:eastAsia="方正公文仿宋" w:cs="Times New Roman"/>
          <w:spacing w:val="10"/>
          <w:kern w:val="0"/>
          <w:sz w:val="32"/>
          <w:szCs w:val="32"/>
        </w:rPr>
        <w:t>）、《关于印发江苏省2026年粮油生产扶持政策清单的通知》（苏农业</w:t>
      </w:r>
      <w:r>
        <w:rPr>
          <w:rFonts w:hint="default" w:ascii="Times New Roman" w:hAnsi="Times New Roman" w:eastAsia="方正公文仿宋" w:cs="Times New Roman"/>
          <w:spacing w:val="10"/>
          <w:sz w:val="32"/>
          <w:szCs w:val="32"/>
        </w:rPr>
        <w:t>〔2026〕4号</w:t>
      </w:r>
      <w:r>
        <w:rPr>
          <w:rFonts w:hint="default" w:ascii="Times New Roman" w:hAnsi="Times New Roman" w:eastAsia="方正公文仿宋" w:cs="Times New Roman"/>
          <w:spacing w:val="10"/>
          <w:kern w:val="0"/>
          <w:sz w:val="32"/>
          <w:szCs w:val="32"/>
        </w:rPr>
        <w:t>）和市农业农村局、市财政局《关于下达2026年中央粮油生产保障—油菜生产专项资金的通知》（宁农计〔2026〕9号）</w:t>
      </w:r>
      <w:r>
        <w:rPr>
          <w:rFonts w:hint="default" w:ascii="Times New Roman" w:hAnsi="Times New Roman" w:eastAsia="方正公文仿宋" w:cs="Times New Roman"/>
          <w:spacing w:val="10"/>
          <w:sz w:val="32"/>
          <w:szCs w:val="32"/>
        </w:rPr>
        <w:t>等文件要求</w:t>
      </w:r>
      <w:r>
        <w:rPr>
          <w:rFonts w:hint="default" w:ascii="Times New Roman" w:hAnsi="Times New Roman" w:eastAsia="方正公文仿宋" w:cs="Times New Roman"/>
          <w:spacing w:val="10"/>
          <w:kern w:val="0"/>
          <w:sz w:val="32"/>
          <w:szCs w:val="32"/>
        </w:rPr>
        <w:t>，结合我区实际，制定2026年溧水区油菜生产专项资金申报指南，有关事项通知如下。</w:t>
      </w:r>
    </w:p>
    <w:p w14:paraId="5A4CF5E0">
      <w:pPr>
        <w:spacing w:line="590" w:lineRule="exact"/>
        <w:ind w:firstLine="680" w:firstLineChars="200"/>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一、申报对象</w:t>
      </w:r>
    </w:p>
    <w:p w14:paraId="71B99A43">
      <w:pPr>
        <w:spacing w:line="590" w:lineRule="exact"/>
        <w:ind w:firstLine="680" w:firstLineChars="200"/>
        <w:rPr>
          <w:rFonts w:hint="default" w:ascii="Times New Roman" w:hAnsi="Times New Roman" w:eastAsia="方正公文仿宋" w:cs="Times New Roman"/>
          <w:spacing w:val="10"/>
          <w:kern w:val="0"/>
          <w:sz w:val="32"/>
          <w:szCs w:val="32"/>
        </w:rPr>
      </w:pPr>
      <w:r>
        <w:rPr>
          <w:rFonts w:hint="default" w:ascii="Times New Roman" w:hAnsi="Times New Roman" w:eastAsia="方正公文仿宋" w:cs="Times New Roman"/>
          <w:spacing w:val="10"/>
          <w:kern w:val="0"/>
          <w:sz w:val="32"/>
          <w:szCs w:val="32"/>
        </w:rPr>
        <w:t>在溧水区域内种植油菜10亩及以上的农户、家庭农场、农民专业合作社、农业企业等种植主体。</w:t>
      </w:r>
    </w:p>
    <w:p w14:paraId="5FC298B3">
      <w:pPr>
        <w:spacing w:line="590" w:lineRule="exact"/>
        <w:ind w:firstLine="680" w:firstLineChars="200"/>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二、补助依据及标准</w:t>
      </w:r>
    </w:p>
    <w:p w14:paraId="0088FE89">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补助计发依据为2026年10亩及以上油菜种植主体实际种植面积，</w:t>
      </w:r>
      <w:r>
        <w:rPr>
          <w:rFonts w:hint="default" w:ascii="Times New Roman" w:hAnsi="Times New Roman" w:eastAsia="方正公文仿宋" w:cs="Times New Roman"/>
          <w:bCs/>
          <w:spacing w:val="10"/>
          <w:kern w:val="0"/>
          <w:sz w:val="32"/>
          <w:szCs w:val="32"/>
        </w:rPr>
        <w:t>补助标准约98元/亩（根据实际核查面积调整）。</w:t>
      </w:r>
    </w:p>
    <w:p w14:paraId="7F7073FE">
      <w:pPr>
        <w:spacing w:line="590" w:lineRule="exact"/>
        <w:ind w:firstLine="680" w:firstLineChars="200"/>
        <w:rPr>
          <w:rFonts w:hint="default" w:ascii="Times New Roman" w:hAnsi="Times New Roman" w:eastAsia="方正公文黑体" w:cs="Times New Roman"/>
          <w:color w:val="000000"/>
          <w:spacing w:val="10"/>
          <w:sz w:val="32"/>
          <w:szCs w:val="32"/>
        </w:rPr>
      </w:pPr>
      <w:r>
        <w:rPr>
          <w:rFonts w:hint="default" w:ascii="Times New Roman" w:hAnsi="Times New Roman" w:eastAsia="方正公文黑体" w:cs="Times New Roman"/>
          <w:color w:val="000000"/>
          <w:spacing w:val="10"/>
          <w:sz w:val="32"/>
          <w:szCs w:val="32"/>
        </w:rPr>
        <w:t>三、申报工作流程</w:t>
      </w:r>
    </w:p>
    <w:p w14:paraId="653B66E7">
      <w:pPr>
        <w:spacing w:line="590" w:lineRule="exact"/>
        <w:ind w:firstLine="680" w:firstLineChars="200"/>
        <w:rPr>
          <w:rFonts w:hint="default" w:ascii="Times New Roman" w:hAnsi="Times New Roman" w:eastAsia="方正公文楷体" w:cs="Times New Roman"/>
          <w:color w:val="000000"/>
          <w:spacing w:val="10"/>
          <w:sz w:val="32"/>
          <w:szCs w:val="32"/>
        </w:rPr>
      </w:pPr>
      <w:r>
        <w:rPr>
          <w:rFonts w:hint="default" w:ascii="Times New Roman" w:hAnsi="Times New Roman" w:eastAsia="方正公文楷体" w:cs="Times New Roman"/>
          <w:color w:val="000000"/>
          <w:spacing w:val="10"/>
          <w:sz w:val="32"/>
          <w:szCs w:val="32"/>
        </w:rPr>
        <w:t>（一）建立清册</w:t>
      </w:r>
    </w:p>
    <w:p w14:paraId="07E0E26F">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由镇街组织各村（社区）开展油菜生产经营主体调查摸底工作，在村务公开栏张贴公告，告知相关经营主体提出补助申报。</w:t>
      </w:r>
    </w:p>
    <w:p w14:paraId="4359F61A">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申报对象需提供土地经营权属证明（包括土地承包合同证书、流转合同等）原件及复印件，填写申请表（附表1）向村（社区）提出申请，各村（社区）根据申报对象提供的材料开展审核，确认申报对象的土地经营面积及来源、实际种植面积等，登记《2026年溧水区10亩及以上油菜种植补助分户登记清册》（2附表，以下简称《分户登记清册》）。《分户登记清册》经申报主体签字确认后，由经办人员和村委会（社区）主任签字并加盖村（社区）公章，报镇人民政府（街道办事处）审核。</w:t>
      </w:r>
    </w:p>
    <w:p w14:paraId="6D18853F">
      <w:pPr>
        <w:spacing w:line="590" w:lineRule="exact"/>
        <w:ind w:firstLine="680" w:firstLineChars="200"/>
        <w:rPr>
          <w:rFonts w:hint="default" w:ascii="Times New Roman" w:hAnsi="Times New Roman" w:eastAsia="方正公文楷体" w:cs="Times New Roman"/>
          <w:color w:val="000000"/>
          <w:spacing w:val="10"/>
          <w:sz w:val="32"/>
          <w:szCs w:val="32"/>
        </w:rPr>
      </w:pPr>
      <w:r>
        <w:rPr>
          <w:rFonts w:hint="default" w:ascii="Times New Roman" w:hAnsi="Times New Roman" w:eastAsia="方正公文楷体" w:cs="Times New Roman"/>
          <w:color w:val="000000"/>
          <w:spacing w:val="10"/>
          <w:sz w:val="32"/>
          <w:szCs w:val="32"/>
        </w:rPr>
        <w:t>（二）核实及公开公示</w:t>
      </w:r>
    </w:p>
    <w:p w14:paraId="355BD589">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各镇人民政府（街道办事处）组织对各村汇总上报的《分户登记清册》进行审核，对同一经营主体补助面积进行合并统计。各镇街结合本地实际对规模种植主体开展现场核实，核实无误后在《分户登记清册》上加盖镇人民政府（街道办事处）公章，在行政村（社区）进行公示。</w:t>
      </w:r>
    </w:p>
    <w:p w14:paraId="7F1AE000">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公示内容包括《分户登记清册》及区级、街镇相关部门的监督咨询电话等内容，公示时间不少于7日。公示有异议的要及时查实更正并再次公示。公示结束后报区农业农村局。各镇人民政府（街道办事处）和村委会（社区）对分户清册的真实性负责，同时对公示情况进行跟踪检查，并留存公示材料、图片。公示后的清册连同申报表一并上报区农业农村局。</w:t>
      </w:r>
    </w:p>
    <w:p w14:paraId="02536724">
      <w:pPr>
        <w:spacing w:line="590" w:lineRule="exact"/>
        <w:ind w:firstLine="680" w:firstLineChars="200"/>
        <w:rPr>
          <w:rFonts w:hint="default" w:ascii="Times New Roman" w:hAnsi="Times New Roman" w:eastAsia="方正公文楷体" w:cs="Times New Roman"/>
          <w:color w:val="000000"/>
          <w:spacing w:val="10"/>
          <w:sz w:val="32"/>
          <w:szCs w:val="32"/>
        </w:rPr>
      </w:pPr>
      <w:r>
        <w:rPr>
          <w:rFonts w:hint="default" w:ascii="Times New Roman" w:hAnsi="Times New Roman" w:eastAsia="方正公文楷体" w:cs="Times New Roman"/>
          <w:color w:val="000000"/>
          <w:spacing w:val="10"/>
          <w:sz w:val="32"/>
          <w:szCs w:val="32"/>
        </w:rPr>
        <w:t>（三）补助面积审定</w:t>
      </w:r>
    </w:p>
    <w:p w14:paraId="74EE9EC4">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区农业农村局对全区油菜补助面积进行汇总，委托第三方现场核实审定。</w:t>
      </w:r>
    </w:p>
    <w:p w14:paraId="0DFAAE85">
      <w:pPr>
        <w:spacing w:line="590" w:lineRule="exact"/>
        <w:ind w:firstLine="680" w:firstLineChars="200"/>
        <w:rPr>
          <w:rFonts w:hint="default" w:ascii="Times New Roman" w:hAnsi="Times New Roman" w:eastAsia="方正公文楷体" w:cs="Times New Roman"/>
          <w:color w:val="000000"/>
          <w:spacing w:val="10"/>
          <w:sz w:val="32"/>
          <w:szCs w:val="32"/>
        </w:rPr>
      </w:pPr>
      <w:r>
        <w:rPr>
          <w:rFonts w:hint="default" w:ascii="Times New Roman" w:hAnsi="Times New Roman" w:eastAsia="方正公文楷体" w:cs="Times New Roman"/>
          <w:color w:val="000000"/>
          <w:spacing w:val="10"/>
          <w:sz w:val="32"/>
          <w:szCs w:val="32"/>
        </w:rPr>
        <w:t>（四）补助资金发放</w:t>
      </w:r>
    </w:p>
    <w:p w14:paraId="715B7159">
      <w:pPr>
        <w:spacing w:line="590" w:lineRule="exact"/>
        <w:ind w:firstLine="680" w:firstLineChars="200"/>
        <w:rPr>
          <w:rFonts w:hint="default" w:ascii="Times New Roman" w:hAnsi="Times New Roman" w:eastAsia="方正公文仿宋" w:cs="Times New Roman"/>
          <w:color w:val="000000"/>
          <w:spacing w:val="10"/>
          <w:sz w:val="32"/>
          <w:szCs w:val="32"/>
        </w:rPr>
      </w:pPr>
      <w:r>
        <w:rPr>
          <w:rFonts w:hint="default" w:ascii="Times New Roman" w:hAnsi="Times New Roman" w:eastAsia="方正公文仿宋" w:cs="Times New Roman"/>
          <w:color w:val="000000"/>
          <w:spacing w:val="10"/>
          <w:sz w:val="32"/>
          <w:szCs w:val="32"/>
        </w:rPr>
        <w:t>区农业农村局根据补助对象的实际种植面积核算补助资金，</w:t>
      </w:r>
      <w:r>
        <w:rPr>
          <w:rFonts w:hint="default" w:ascii="Times New Roman" w:hAnsi="Times New Roman" w:eastAsia="方正公文仿宋" w:cs="Times New Roman"/>
          <w:spacing w:val="10"/>
          <w:sz w:val="32"/>
          <w:szCs w:val="32"/>
        </w:rPr>
        <w:t>通过“一卡通”系统将财政补助资金发放到位。</w:t>
      </w:r>
    </w:p>
    <w:p w14:paraId="66F4D33D">
      <w:pPr>
        <w:spacing w:line="590" w:lineRule="exact"/>
        <w:ind w:firstLine="680" w:firstLineChars="200"/>
        <w:rPr>
          <w:rFonts w:hint="default" w:ascii="Times New Roman" w:hAnsi="Times New Roman" w:eastAsia="方正公文黑体" w:cs="Times New Roman"/>
          <w:color w:val="000000"/>
          <w:spacing w:val="10"/>
          <w:sz w:val="32"/>
          <w:szCs w:val="32"/>
        </w:rPr>
      </w:pPr>
    </w:p>
    <w:p w14:paraId="408DDD01">
      <w:pPr>
        <w:spacing w:line="590" w:lineRule="exact"/>
        <w:ind w:firstLine="680" w:firstLineChars="200"/>
        <w:rPr>
          <w:rFonts w:hint="default" w:ascii="Times New Roman" w:hAnsi="Times New Roman" w:eastAsia="方正公文仿宋" w:cs="Times New Roman"/>
          <w:spacing w:val="10"/>
          <w:sz w:val="32"/>
          <w:szCs w:val="32"/>
        </w:rPr>
      </w:pPr>
    </w:p>
    <w:p w14:paraId="33E0DFE2">
      <w:pPr>
        <w:spacing w:line="590" w:lineRule="exact"/>
        <w:ind w:left="1700" w:leftChars="324" w:hanging="1020" w:hangingChars="300"/>
        <w:rPr>
          <w:rFonts w:hint="default" w:ascii="Times New Roman" w:hAnsi="Times New Roman" w:eastAsia="方正公文仿宋" w:cs="Times New Roman"/>
          <w:spacing w:val="10"/>
          <w:sz w:val="32"/>
          <w:szCs w:val="32"/>
        </w:rPr>
      </w:pPr>
      <w:r>
        <w:rPr>
          <w:rFonts w:hint="default" w:ascii="Times New Roman" w:hAnsi="Times New Roman" w:eastAsia="方正公文仿宋" w:cs="Times New Roman"/>
          <w:spacing w:val="10"/>
          <w:sz w:val="32"/>
          <w:szCs w:val="32"/>
        </w:rPr>
        <w:t>附</w:t>
      </w:r>
      <w:r>
        <w:rPr>
          <w:rFonts w:hint="eastAsia" w:ascii="Times New Roman" w:hAnsi="Times New Roman" w:eastAsia="方正公文仿宋" w:cs="Times New Roman"/>
          <w:spacing w:val="10"/>
          <w:sz w:val="32"/>
          <w:szCs w:val="32"/>
          <w:lang w:eastAsia="zh-CN"/>
        </w:rPr>
        <w:t>件</w:t>
      </w:r>
      <w:r>
        <w:rPr>
          <w:rFonts w:hint="default" w:ascii="Times New Roman" w:hAnsi="Times New Roman" w:eastAsia="方正公文仿宋" w:cs="Times New Roman"/>
          <w:spacing w:val="10"/>
          <w:sz w:val="32"/>
          <w:szCs w:val="32"/>
        </w:rPr>
        <w:t>：</w:t>
      </w:r>
      <w:r>
        <w:rPr>
          <w:rFonts w:hint="eastAsia" w:ascii="Times New Roman" w:hAnsi="Times New Roman" w:eastAsia="方正公文仿宋" w:cs="Times New Roman"/>
          <w:spacing w:val="10"/>
          <w:sz w:val="32"/>
          <w:szCs w:val="32"/>
          <w:lang w:val="en-US" w:eastAsia="zh-CN"/>
        </w:rPr>
        <w:t>8-</w:t>
      </w:r>
      <w:r>
        <w:rPr>
          <w:rFonts w:hint="default" w:ascii="Times New Roman" w:hAnsi="Times New Roman" w:eastAsia="方正公文仿宋" w:cs="Times New Roman"/>
          <w:spacing w:val="10"/>
          <w:sz w:val="32"/>
          <w:szCs w:val="32"/>
        </w:rPr>
        <w:t>1.2026年溧水区10亩及以上油菜种植补助申报表</w:t>
      </w:r>
    </w:p>
    <w:p w14:paraId="720D3CE3">
      <w:pPr>
        <w:spacing w:line="590" w:lineRule="exact"/>
        <w:ind w:left="1638" w:leftChars="780"/>
        <w:rPr>
          <w:rFonts w:hint="default" w:ascii="Times New Roman" w:hAnsi="Times New Roman" w:eastAsia="方正公文仿宋" w:cs="Times New Roman"/>
          <w:spacing w:val="10"/>
          <w:sz w:val="32"/>
          <w:szCs w:val="32"/>
        </w:rPr>
      </w:pPr>
      <w:r>
        <w:rPr>
          <w:rFonts w:hint="eastAsia" w:ascii="Times New Roman" w:hAnsi="Times New Roman" w:eastAsia="方正公文仿宋" w:cs="Times New Roman"/>
          <w:spacing w:val="10"/>
          <w:sz w:val="32"/>
          <w:szCs w:val="32"/>
          <w:lang w:val="en-US" w:eastAsia="zh-CN"/>
        </w:rPr>
        <w:t>8-</w:t>
      </w:r>
      <w:r>
        <w:rPr>
          <w:rFonts w:hint="default" w:ascii="Times New Roman" w:hAnsi="Times New Roman" w:eastAsia="方正公文仿宋" w:cs="Times New Roman"/>
          <w:spacing w:val="10"/>
          <w:sz w:val="32"/>
          <w:szCs w:val="32"/>
        </w:rPr>
        <w:t>2.2026年溧水区10亩及以上油菜种植补助分户登记清册</w:t>
      </w:r>
    </w:p>
    <w:p w14:paraId="534DE0E2">
      <w:pPr>
        <w:spacing w:line="590" w:lineRule="exact"/>
        <w:rPr>
          <w:rFonts w:hint="default" w:ascii="Times New Roman" w:hAnsi="Times New Roman" w:eastAsia="方正仿宋简体" w:cs="Times New Roman"/>
          <w:sz w:val="24"/>
        </w:rPr>
        <w:sectPr>
          <w:headerReference r:id="rId4" w:type="default"/>
          <w:footerReference r:id="rId5" w:type="default"/>
          <w:pgSz w:w="11906" w:h="16838"/>
          <w:pgMar w:top="2098" w:right="1474" w:bottom="1701" w:left="1588" w:header="851" w:footer="992" w:gutter="0"/>
          <w:pgNumType w:fmt="numberInDash"/>
          <w:cols w:space="0" w:num="1"/>
          <w:rtlGutter w:val="0"/>
          <w:docGrid w:type="lines" w:linePitch="312" w:charSpace="0"/>
        </w:sectPr>
      </w:pPr>
    </w:p>
    <w:tbl>
      <w:tblPr>
        <w:tblStyle w:val="14"/>
        <w:tblW w:w="9838" w:type="dxa"/>
        <w:tblInd w:w="93" w:type="dxa"/>
        <w:tblLayout w:type="fixed"/>
        <w:tblCellMar>
          <w:top w:w="0" w:type="dxa"/>
          <w:left w:w="108" w:type="dxa"/>
          <w:bottom w:w="0" w:type="dxa"/>
          <w:right w:w="108" w:type="dxa"/>
        </w:tblCellMar>
      </w:tblPr>
      <w:tblGrid>
        <w:gridCol w:w="1403"/>
        <w:gridCol w:w="2079"/>
        <w:gridCol w:w="1157"/>
        <w:gridCol w:w="1064"/>
        <w:gridCol w:w="1907"/>
        <w:gridCol w:w="2228"/>
      </w:tblGrid>
      <w:tr w14:paraId="3029157B">
        <w:tblPrEx>
          <w:tblCellMar>
            <w:top w:w="0" w:type="dxa"/>
            <w:left w:w="108" w:type="dxa"/>
            <w:bottom w:w="0" w:type="dxa"/>
            <w:right w:w="108" w:type="dxa"/>
          </w:tblCellMar>
        </w:tblPrEx>
        <w:trPr>
          <w:trHeight w:val="405" w:hRule="atLeast"/>
        </w:trPr>
        <w:tc>
          <w:tcPr>
            <w:tcW w:w="7610" w:type="dxa"/>
            <w:gridSpan w:val="5"/>
            <w:tcBorders>
              <w:top w:val="nil"/>
              <w:left w:val="nil"/>
              <w:bottom w:val="nil"/>
              <w:right w:val="nil"/>
            </w:tcBorders>
            <w:noWrap/>
            <w:vAlign w:val="center"/>
          </w:tcPr>
          <w:p w14:paraId="5BB4B524">
            <w:pPr>
              <w:widowControl/>
              <w:jc w:val="left"/>
              <w:textAlignment w:val="center"/>
              <w:rPr>
                <w:rFonts w:hint="default" w:ascii="Times New Roman" w:hAnsi="Times New Roman" w:eastAsia="黑体" w:cs="Times New Roman"/>
                <w:color w:val="000000"/>
                <w:sz w:val="28"/>
                <w:szCs w:val="28"/>
              </w:rPr>
            </w:pPr>
            <w:r>
              <w:rPr>
                <w:rFonts w:hint="default" w:ascii="Times New Roman" w:hAnsi="Times New Roman" w:eastAsia="方正公文黑体" w:cs="Times New Roman"/>
                <w:color w:val="000000"/>
                <w:kern w:val="0"/>
                <w:sz w:val="28"/>
                <w:szCs w:val="28"/>
                <w:lang w:bidi="ar"/>
              </w:rPr>
              <w:t>附</w:t>
            </w:r>
            <w:r>
              <w:rPr>
                <w:rFonts w:hint="default" w:ascii="Times New Roman" w:hAnsi="Times New Roman" w:eastAsia="方正公文黑体" w:cs="Times New Roman"/>
                <w:color w:val="000000"/>
                <w:kern w:val="0"/>
                <w:sz w:val="28"/>
                <w:szCs w:val="28"/>
                <w:lang w:eastAsia="zh-CN" w:bidi="ar"/>
              </w:rPr>
              <w:t>件</w:t>
            </w:r>
            <w:r>
              <w:rPr>
                <w:rFonts w:hint="default" w:ascii="Times New Roman" w:hAnsi="Times New Roman" w:eastAsia="方正公文黑体" w:cs="Times New Roman"/>
                <w:color w:val="000000"/>
                <w:kern w:val="0"/>
                <w:sz w:val="28"/>
                <w:szCs w:val="28"/>
                <w:lang w:val="en-US" w:eastAsia="zh-CN" w:bidi="ar"/>
              </w:rPr>
              <w:t>8-</w:t>
            </w:r>
            <w:r>
              <w:rPr>
                <w:rFonts w:hint="default" w:ascii="Times New Roman" w:hAnsi="Times New Roman" w:eastAsia="方正公文黑体" w:cs="Times New Roman"/>
                <w:color w:val="000000"/>
                <w:kern w:val="0"/>
                <w:sz w:val="28"/>
                <w:szCs w:val="28"/>
                <w:lang w:bidi="ar"/>
              </w:rPr>
              <w:t>1</w:t>
            </w:r>
          </w:p>
        </w:tc>
        <w:tc>
          <w:tcPr>
            <w:tcW w:w="2228" w:type="dxa"/>
            <w:tcBorders>
              <w:top w:val="nil"/>
              <w:left w:val="nil"/>
              <w:bottom w:val="nil"/>
              <w:right w:val="nil"/>
            </w:tcBorders>
            <w:noWrap/>
            <w:vAlign w:val="center"/>
          </w:tcPr>
          <w:p w14:paraId="74A6327E">
            <w:pPr>
              <w:jc w:val="left"/>
              <w:rPr>
                <w:rFonts w:hint="default" w:ascii="Times New Roman" w:hAnsi="Times New Roman" w:cs="Times New Roman"/>
                <w:color w:val="000000"/>
                <w:sz w:val="28"/>
                <w:szCs w:val="28"/>
              </w:rPr>
            </w:pPr>
          </w:p>
        </w:tc>
      </w:tr>
      <w:tr w14:paraId="1461DBF0">
        <w:tblPrEx>
          <w:tblCellMar>
            <w:top w:w="0" w:type="dxa"/>
            <w:left w:w="108" w:type="dxa"/>
            <w:bottom w:w="0" w:type="dxa"/>
            <w:right w:w="108" w:type="dxa"/>
          </w:tblCellMar>
        </w:tblPrEx>
        <w:trPr>
          <w:trHeight w:val="804" w:hRule="atLeast"/>
        </w:trPr>
        <w:tc>
          <w:tcPr>
            <w:tcW w:w="9838" w:type="dxa"/>
            <w:gridSpan w:val="6"/>
            <w:tcBorders>
              <w:top w:val="nil"/>
              <w:left w:val="nil"/>
              <w:bottom w:val="nil"/>
              <w:right w:val="nil"/>
            </w:tcBorders>
            <w:noWrap/>
            <w:vAlign w:val="center"/>
          </w:tcPr>
          <w:p w14:paraId="242C281F">
            <w:pPr>
              <w:spacing w:line="590" w:lineRule="exact"/>
              <w:jc w:val="center"/>
              <w:rPr>
                <w:rFonts w:hint="default" w:ascii="Times New Roman" w:hAnsi="Times New Roman" w:eastAsia="方正公文小标宋" w:cs="Times New Roman"/>
                <w:color w:val="000000"/>
                <w:sz w:val="36"/>
                <w:szCs w:val="36"/>
              </w:rPr>
            </w:pPr>
            <w:r>
              <w:rPr>
                <w:rFonts w:hint="default" w:ascii="Times New Roman" w:hAnsi="Times New Roman" w:eastAsia="方正公文小标宋" w:cs="Times New Roman"/>
                <w:spacing w:val="10"/>
                <w:sz w:val="36"/>
                <w:szCs w:val="36"/>
              </w:rPr>
              <w:t>2026年溧水区10亩及以上油菜种植补助申报表</w:t>
            </w:r>
          </w:p>
        </w:tc>
      </w:tr>
      <w:tr w14:paraId="5E4D4B9A">
        <w:tblPrEx>
          <w:tblCellMar>
            <w:top w:w="0" w:type="dxa"/>
            <w:left w:w="108" w:type="dxa"/>
            <w:bottom w:w="0" w:type="dxa"/>
            <w:right w:w="108" w:type="dxa"/>
          </w:tblCellMar>
        </w:tblPrEx>
        <w:trPr>
          <w:trHeight w:val="405" w:hRule="atLeast"/>
        </w:trPr>
        <w:tc>
          <w:tcPr>
            <w:tcW w:w="9838" w:type="dxa"/>
            <w:gridSpan w:val="6"/>
            <w:tcBorders>
              <w:top w:val="nil"/>
              <w:left w:val="nil"/>
              <w:bottom w:val="nil"/>
              <w:right w:val="nil"/>
            </w:tcBorders>
            <w:noWrap/>
            <w:vAlign w:val="center"/>
          </w:tcPr>
          <w:p w14:paraId="139EC816">
            <w:pPr>
              <w:widowControl/>
              <w:jc w:val="left"/>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单位：亩                                     申报日期：</w:t>
            </w:r>
            <w:r>
              <w:rPr>
                <w:rStyle w:val="38"/>
                <w:rFonts w:hint="default" w:ascii="Times New Roman" w:hAnsi="Times New Roman" w:eastAsia="方正公文仿宋" w:cs="Times New Roman"/>
                <w:sz w:val="28"/>
                <w:szCs w:val="28"/>
                <w:lang w:bidi="ar"/>
              </w:rPr>
              <w:t xml:space="preserve">    </w:t>
            </w:r>
            <w:r>
              <w:rPr>
                <w:rFonts w:hint="default" w:ascii="Times New Roman" w:hAnsi="Times New Roman" w:eastAsia="方正公文仿宋" w:cs="Times New Roman"/>
                <w:color w:val="000000"/>
                <w:kern w:val="0"/>
                <w:sz w:val="28"/>
                <w:szCs w:val="28"/>
                <w:lang w:bidi="ar"/>
              </w:rPr>
              <w:t>年</w:t>
            </w:r>
            <w:r>
              <w:rPr>
                <w:rStyle w:val="38"/>
                <w:rFonts w:hint="default" w:ascii="Times New Roman" w:hAnsi="Times New Roman" w:eastAsia="方正公文仿宋" w:cs="Times New Roman"/>
                <w:sz w:val="28"/>
                <w:szCs w:val="28"/>
                <w:lang w:bidi="ar"/>
              </w:rPr>
              <w:t xml:space="preserve">  </w:t>
            </w:r>
            <w:r>
              <w:rPr>
                <w:rFonts w:hint="default" w:ascii="Times New Roman" w:hAnsi="Times New Roman" w:eastAsia="方正公文仿宋" w:cs="Times New Roman"/>
                <w:color w:val="000000"/>
                <w:kern w:val="0"/>
                <w:sz w:val="28"/>
                <w:szCs w:val="28"/>
                <w:lang w:bidi="ar"/>
              </w:rPr>
              <w:t>月</w:t>
            </w:r>
            <w:r>
              <w:rPr>
                <w:rStyle w:val="38"/>
                <w:rFonts w:hint="default" w:ascii="Times New Roman" w:hAnsi="Times New Roman" w:eastAsia="方正公文仿宋" w:cs="Times New Roman"/>
                <w:sz w:val="28"/>
                <w:szCs w:val="28"/>
                <w:lang w:bidi="ar"/>
              </w:rPr>
              <w:t xml:space="preserve">  </w:t>
            </w:r>
            <w:r>
              <w:rPr>
                <w:rFonts w:hint="default" w:ascii="Times New Roman" w:hAnsi="Times New Roman" w:eastAsia="方正公文仿宋" w:cs="Times New Roman"/>
                <w:color w:val="000000"/>
                <w:kern w:val="0"/>
                <w:sz w:val="28"/>
                <w:szCs w:val="28"/>
                <w:lang w:bidi="ar"/>
              </w:rPr>
              <w:t>日</w:t>
            </w:r>
          </w:p>
        </w:tc>
      </w:tr>
      <w:tr w14:paraId="4CE561E3">
        <w:tblPrEx>
          <w:tblCellMar>
            <w:top w:w="0" w:type="dxa"/>
            <w:left w:w="108" w:type="dxa"/>
            <w:bottom w:w="0" w:type="dxa"/>
            <w:right w:w="108" w:type="dxa"/>
          </w:tblCellMar>
        </w:tblPrEx>
        <w:trPr>
          <w:trHeight w:val="540" w:hRule="atLeast"/>
        </w:trPr>
        <w:tc>
          <w:tcPr>
            <w:tcW w:w="14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29CB65">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主体情况</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4DC49157">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*姓名/单位</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14:paraId="4172DE25">
            <w:pPr>
              <w:jc w:val="center"/>
              <w:rPr>
                <w:rFonts w:hint="default" w:ascii="Times New Roman" w:hAnsi="Times New Roman" w:eastAsia="方正公文仿宋" w:cs="Times New Roman"/>
                <w:color w:val="000000"/>
                <w:sz w:val="28"/>
                <w:szCs w:val="28"/>
              </w:rPr>
            </w:pP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2CDB7E2E">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*联系电话</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3673B61">
            <w:pPr>
              <w:jc w:val="center"/>
              <w:rPr>
                <w:rFonts w:hint="default" w:ascii="Times New Roman" w:hAnsi="Times New Roman" w:eastAsia="方正公文仿宋" w:cs="Times New Roman"/>
                <w:color w:val="000000"/>
                <w:sz w:val="28"/>
                <w:szCs w:val="28"/>
              </w:rPr>
            </w:pPr>
          </w:p>
        </w:tc>
      </w:tr>
      <w:tr w14:paraId="319275E0">
        <w:tblPrEx>
          <w:tblCellMar>
            <w:top w:w="0" w:type="dxa"/>
            <w:left w:w="108" w:type="dxa"/>
            <w:bottom w:w="0" w:type="dxa"/>
            <w:right w:w="108" w:type="dxa"/>
          </w:tblCellMar>
        </w:tblPrEx>
        <w:trPr>
          <w:trHeight w:val="810"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3A2A6">
            <w:pPr>
              <w:jc w:val="center"/>
              <w:rPr>
                <w:rFonts w:hint="default" w:ascii="Times New Roman" w:hAnsi="Times New Roman" w:eastAsia="方正公文仿宋" w:cs="Times New Roman"/>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0AA74B85">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*身份证号</w:t>
            </w:r>
            <w:r>
              <w:rPr>
                <w:rFonts w:hint="default" w:ascii="Times New Roman" w:hAnsi="Times New Roman" w:eastAsia="方正公文仿宋" w:cs="Times New Roman"/>
                <w:color w:val="000000"/>
                <w:kern w:val="0"/>
                <w:sz w:val="28"/>
                <w:szCs w:val="28"/>
                <w:lang w:bidi="ar"/>
              </w:rPr>
              <w:br w:type="textWrapping"/>
            </w:r>
            <w:r>
              <w:rPr>
                <w:rFonts w:hint="default" w:ascii="Times New Roman" w:hAnsi="Times New Roman" w:eastAsia="方正公文仿宋" w:cs="Times New Roman"/>
                <w:color w:val="000000"/>
                <w:kern w:val="0"/>
                <w:sz w:val="28"/>
                <w:szCs w:val="28"/>
                <w:lang w:bidi="ar"/>
              </w:rPr>
              <w:t>机构代码</w:t>
            </w:r>
          </w:p>
        </w:tc>
        <w:tc>
          <w:tcPr>
            <w:tcW w:w="6356" w:type="dxa"/>
            <w:gridSpan w:val="4"/>
            <w:tcBorders>
              <w:top w:val="single" w:color="000000" w:sz="4" w:space="0"/>
              <w:left w:val="single" w:color="000000" w:sz="4" w:space="0"/>
              <w:bottom w:val="single" w:color="000000" w:sz="4" w:space="0"/>
              <w:right w:val="single" w:color="000000" w:sz="4" w:space="0"/>
            </w:tcBorders>
            <w:noWrap w:val="0"/>
            <w:vAlign w:val="center"/>
          </w:tcPr>
          <w:p w14:paraId="00B6EF37">
            <w:pPr>
              <w:jc w:val="center"/>
              <w:rPr>
                <w:rFonts w:hint="default" w:ascii="Times New Roman" w:hAnsi="Times New Roman" w:eastAsia="方正公文仿宋" w:cs="Times New Roman"/>
                <w:color w:val="000000"/>
                <w:sz w:val="28"/>
                <w:szCs w:val="28"/>
              </w:rPr>
            </w:pPr>
          </w:p>
        </w:tc>
      </w:tr>
      <w:tr w14:paraId="019E56CA">
        <w:tblPrEx>
          <w:tblCellMar>
            <w:top w:w="0" w:type="dxa"/>
            <w:left w:w="108" w:type="dxa"/>
            <w:bottom w:w="0" w:type="dxa"/>
            <w:right w:w="108" w:type="dxa"/>
          </w:tblCellMar>
        </w:tblPrEx>
        <w:trPr>
          <w:trHeight w:val="480"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26388">
            <w:pPr>
              <w:jc w:val="center"/>
              <w:rPr>
                <w:rFonts w:hint="default" w:ascii="Times New Roman" w:hAnsi="Times New Roman" w:eastAsia="方正公文仿宋" w:cs="Times New Roman"/>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36DA29E1">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地址</w:t>
            </w:r>
          </w:p>
        </w:tc>
        <w:tc>
          <w:tcPr>
            <w:tcW w:w="6356" w:type="dxa"/>
            <w:gridSpan w:val="4"/>
            <w:tcBorders>
              <w:top w:val="single" w:color="000000" w:sz="4" w:space="0"/>
              <w:left w:val="single" w:color="000000" w:sz="4" w:space="0"/>
              <w:bottom w:val="single" w:color="000000" w:sz="4" w:space="0"/>
              <w:right w:val="single" w:color="000000" w:sz="4" w:space="0"/>
            </w:tcBorders>
            <w:noWrap w:val="0"/>
            <w:vAlign w:val="center"/>
          </w:tcPr>
          <w:p w14:paraId="3C2576A1">
            <w:pPr>
              <w:jc w:val="center"/>
              <w:rPr>
                <w:rFonts w:hint="default" w:ascii="Times New Roman" w:hAnsi="Times New Roman" w:eastAsia="方正公文仿宋" w:cs="Times New Roman"/>
                <w:color w:val="000000"/>
                <w:sz w:val="28"/>
                <w:szCs w:val="28"/>
              </w:rPr>
            </w:pPr>
          </w:p>
        </w:tc>
      </w:tr>
      <w:tr w14:paraId="3BA26241">
        <w:tblPrEx>
          <w:tblCellMar>
            <w:top w:w="0" w:type="dxa"/>
            <w:left w:w="108" w:type="dxa"/>
            <w:bottom w:w="0" w:type="dxa"/>
            <w:right w:w="108" w:type="dxa"/>
          </w:tblCellMar>
        </w:tblPrEx>
        <w:trPr>
          <w:trHeight w:val="600"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7B88B">
            <w:pPr>
              <w:jc w:val="center"/>
              <w:rPr>
                <w:rFonts w:hint="default" w:ascii="Times New Roman" w:hAnsi="Times New Roman" w:eastAsia="方正公文仿宋" w:cs="Times New Roman"/>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2A38754A">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*银行开户名</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14:paraId="3D92A096">
            <w:pPr>
              <w:jc w:val="center"/>
              <w:rPr>
                <w:rFonts w:hint="default" w:ascii="Times New Roman" w:hAnsi="Times New Roman" w:eastAsia="方正公文仿宋" w:cs="Times New Roman"/>
                <w:color w:val="000000"/>
                <w:sz w:val="28"/>
                <w:szCs w:val="28"/>
              </w:rPr>
            </w:pP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703E1C90">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*卡号</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709B58EC">
            <w:pPr>
              <w:rPr>
                <w:rFonts w:hint="default" w:ascii="Times New Roman" w:hAnsi="Times New Roman" w:eastAsia="方正公文仿宋" w:cs="Times New Roman"/>
                <w:color w:val="000000"/>
                <w:sz w:val="28"/>
                <w:szCs w:val="28"/>
              </w:rPr>
            </w:pPr>
          </w:p>
        </w:tc>
      </w:tr>
      <w:tr w14:paraId="20E129A4">
        <w:tblPrEx>
          <w:tblCellMar>
            <w:top w:w="0" w:type="dxa"/>
            <w:left w:w="108" w:type="dxa"/>
            <w:bottom w:w="0" w:type="dxa"/>
            <w:right w:w="108" w:type="dxa"/>
          </w:tblCellMar>
        </w:tblPrEx>
        <w:trPr>
          <w:trHeight w:val="640" w:hRule="atLeast"/>
        </w:trPr>
        <w:tc>
          <w:tcPr>
            <w:tcW w:w="14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F6756">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种植情况</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76F5F2D1">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*种植地点</w:t>
            </w:r>
          </w:p>
        </w:tc>
        <w:tc>
          <w:tcPr>
            <w:tcW w:w="6356" w:type="dxa"/>
            <w:gridSpan w:val="4"/>
            <w:tcBorders>
              <w:top w:val="single" w:color="000000" w:sz="4" w:space="0"/>
              <w:left w:val="single" w:color="000000" w:sz="4" w:space="0"/>
              <w:bottom w:val="single" w:color="000000" w:sz="4" w:space="0"/>
              <w:right w:val="single" w:color="000000" w:sz="4" w:space="0"/>
            </w:tcBorders>
            <w:noWrap w:val="0"/>
            <w:vAlign w:val="center"/>
          </w:tcPr>
          <w:p w14:paraId="073F47F6">
            <w:pPr>
              <w:jc w:val="center"/>
              <w:rPr>
                <w:rFonts w:hint="default" w:ascii="Times New Roman" w:hAnsi="Times New Roman" w:eastAsia="方正公文仿宋" w:cs="Times New Roman"/>
                <w:color w:val="000000"/>
                <w:sz w:val="28"/>
                <w:szCs w:val="28"/>
              </w:rPr>
            </w:pPr>
          </w:p>
        </w:tc>
      </w:tr>
      <w:tr w14:paraId="4CB98947">
        <w:tblPrEx>
          <w:tblCellMar>
            <w:top w:w="0" w:type="dxa"/>
            <w:left w:w="108" w:type="dxa"/>
            <w:bottom w:w="0" w:type="dxa"/>
            <w:right w:w="108" w:type="dxa"/>
          </w:tblCellMar>
        </w:tblPrEx>
        <w:trPr>
          <w:trHeight w:val="480"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F0F63">
            <w:pPr>
              <w:jc w:val="center"/>
              <w:rPr>
                <w:rFonts w:hint="default" w:ascii="Times New Roman" w:hAnsi="Times New Roman" w:eastAsia="方正公文仿宋" w:cs="Times New Roman"/>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07A063E3">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*土地流转面积</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14:paraId="12185EC1">
            <w:pPr>
              <w:jc w:val="center"/>
              <w:rPr>
                <w:rFonts w:hint="default" w:ascii="Times New Roman" w:hAnsi="Times New Roman" w:eastAsia="方正公文仿宋" w:cs="Times New Roman"/>
                <w:color w:val="000000"/>
                <w:sz w:val="28"/>
                <w:szCs w:val="28"/>
              </w:rPr>
            </w:pPr>
          </w:p>
        </w:tc>
        <w:tc>
          <w:tcPr>
            <w:tcW w:w="1907" w:type="dxa"/>
            <w:tcBorders>
              <w:top w:val="single" w:color="000000" w:sz="4" w:space="0"/>
              <w:left w:val="single" w:color="000000" w:sz="4" w:space="0"/>
              <w:bottom w:val="single" w:color="000000" w:sz="4" w:space="0"/>
              <w:right w:val="single" w:color="000000" w:sz="4" w:space="0"/>
            </w:tcBorders>
            <w:noWrap w:val="0"/>
            <w:vAlign w:val="center"/>
          </w:tcPr>
          <w:p w14:paraId="3BBA2BF9">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合同编号</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14:paraId="28322550">
            <w:pPr>
              <w:rPr>
                <w:rFonts w:hint="default" w:ascii="Times New Roman" w:hAnsi="Times New Roman" w:eastAsia="方正公文仿宋" w:cs="Times New Roman"/>
                <w:color w:val="000000"/>
                <w:sz w:val="28"/>
                <w:szCs w:val="28"/>
              </w:rPr>
            </w:pPr>
          </w:p>
        </w:tc>
      </w:tr>
      <w:tr w14:paraId="1861EE77">
        <w:tblPrEx>
          <w:tblCellMar>
            <w:top w:w="0" w:type="dxa"/>
            <w:left w:w="108" w:type="dxa"/>
            <w:bottom w:w="0" w:type="dxa"/>
            <w:right w:w="108" w:type="dxa"/>
          </w:tblCellMar>
        </w:tblPrEx>
        <w:trPr>
          <w:trHeight w:val="600"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01C29">
            <w:pPr>
              <w:jc w:val="center"/>
              <w:rPr>
                <w:rFonts w:hint="default" w:ascii="Times New Roman" w:hAnsi="Times New Roman" w:eastAsia="方正公文仿宋" w:cs="Times New Roman"/>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5593C8B4">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*种植面积</w:t>
            </w:r>
          </w:p>
        </w:tc>
        <w:tc>
          <w:tcPr>
            <w:tcW w:w="6356" w:type="dxa"/>
            <w:gridSpan w:val="4"/>
            <w:tcBorders>
              <w:top w:val="single" w:color="000000" w:sz="4" w:space="0"/>
              <w:left w:val="single" w:color="000000" w:sz="4" w:space="0"/>
              <w:bottom w:val="single" w:color="000000" w:sz="4" w:space="0"/>
              <w:right w:val="single" w:color="000000" w:sz="4" w:space="0"/>
            </w:tcBorders>
            <w:noWrap w:val="0"/>
            <w:vAlign w:val="center"/>
          </w:tcPr>
          <w:p w14:paraId="37ABD357">
            <w:pPr>
              <w:jc w:val="center"/>
              <w:rPr>
                <w:rFonts w:hint="default" w:ascii="Times New Roman" w:hAnsi="Times New Roman" w:eastAsia="方正公文仿宋" w:cs="Times New Roman"/>
                <w:color w:val="000000"/>
                <w:sz w:val="28"/>
                <w:szCs w:val="28"/>
              </w:rPr>
            </w:pPr>
          </w:p>
        </w:tc>
      </w:tr>
      <w:tr w14:paraId="765E6DF0">
        <w:tblPrEx>
          <w:tblCellMar>
            <w:top w:w="0" w:type="dxa"/>
            <w:left w:w="108" w:type="dxa"/>
            <w:bottom w:w="0" w:type="dxa"/>
            <w:right w:w="108" w:type="dxa"/>
          </w:tblCellMar>
        </w:tblPrEx>
        <w:trPr>
          <w:trHeight w:val="620" w:hRule="atLeast"/>
        </w:trPr>
        <w:tc>
          <w:tcPr>
            <w:tcW w:w="14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6CEB1">
            <w:pPr>
              <w:jc w:val="center"/>
              <w:rPr>
                <w:rFonts w:hint="default" w:ascii="Times New Roman" w:hAnsi="Times New Roman" w:eastAsia="方正公文仿宋" w:cs="Times New Roman"/>
                <w:color w:val="000000"/>
                <w:sz w:val="28"/>
                <w:szCs w:val="28"/>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7FC87522">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*申请补贴面积</w:t>
            </w:r>
          </w:p>
        </w:tc>
        <w:tc>
          <w:tcPr>
            <w:tcW w:w="6356" w:type="dxa"/>
            <w:gridSpan w:val="4"/>
            <w:tcBorders>
              <w:top w:val="single" w:color="000000" w:sz="4" w:space="0"/>
              <w:left w:val="single" w:color="000000" w:sz="4" w:space="0"/>
              <w:bottom w:val="single" w:color="000000" w:sz="4" w:space="0"/>
              <w:right w:val="single" w:color="000000" w:sz="4" w:space="0"/>
            </w:tcBorders>
            <w:noWrap w:val="0"/>
            <w:vAlign w:val="center"/>
          </w:tcPr>
          <w:p w14:paraId="0C1FBF64">
            <w:pPr>
              <w:jc w:val="center"/>
              <w:rPr>
                <w:rFonts w:hint="default" w:ascii="Times New Roman" w:hAnsi="Times New Roman" w:eastAsia="方正公文仿宋" w:cs="Times New Roman"/>
                <w:color w:val="000000"/>
                <w:sz w:val="28"/>
                <w:szCs w:val="28"/>
              </w:rPr>
            </w:pPr>
          </w:p>
        </w:tc>
      </w:tr>
      <w:tr w14:paraId="4DB3282F">
        <w:tblPrEx>
          <w:tblCellMar>
            <w:top w:w="0" w:type="dxa"/>
            <w:left w:w="108" w:type="dxa"/>
            <w:bottom w:w="0" w:type="dxa"/>
            <w:right w:w="108" w:type="dxa"/>
          </w:tblCellMar>
        </w:tblPrEx>
        <w:trPr>
          <w:trHeight w:val="800" w:hRule="atLeast"/>
        </w:trPr>
        <w:tc>
          <w:tcPr>
            <w:tcW w:w="9838" w:type="dxa"/>
            <w:gridSpan w:val="6"/>
            <w:tcBorders>
              <w:top w:val="single" w:color="000000" w:sz="4" w:space="0"/>
              <w:left w:val="single" w:color="000000" w:sz="4" w:space="0"/>
              <w:bottom w:val="single" w:color="000000" w:sz="4" w:space="0"/>
              <w:right w:val="single" w:color="000000" w:sz="4" w:space="0"/>
            </w:tcBorders>
            <w:noWrap w:val="0"/>
            <w:vAlign w:val="center"/>
          </w:tcPr>
          <w:p w14:paraId="3BF1D770">
            <w:pPr>
              <w:widowControl/>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申报人签字：</w:t>
            </w:r>
          </w:p>
        </w:tc>
      </w:tr>
      <w:tr w14:paraId="33D2A7B3">
        <w:tblPrEx>
          <w:tblCellMar>
            <w:top w:w="0" w:type="dxa"/>
            <w:left w:w="108" w:type="dxa"/>
            <w:bottom w:w="0" w:type="dxa"/>
            <w:right w:w="108" w:type="dxa"/>
          </w:tblCellMar>
        </w:tblPrEx>
        <w:trPr>
          <w:trHeight w:val="100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C901393">
            <w:pPr>
              <w:widowControl/>
              <w:jc w:val="left"/>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现场核实确认情况</w:t>
            </w:r>
          </w:p>
        </w:tc>
        <w:tc>
          <w:tcPr>
            <w:tcW w:w="3236" w:type="dxa"/>
            <w:gridSpan w:val="2"/>
            <w:tcBorders>
              <w:top w:val="single" w:color="000000" w:sz="4" w:space="0"/>
              <w:left w:val="single" w:color="000000" w:sz="4" w:space="0"/>
              <w:bottom w:val="single" w:color="000000" w:sz="4" w:space="0"/>
              <w:right w:val="single" w:color="000000" w:sz="4" w:space="0"/>
            </w:tcBorders>
            <w:noWrap w:val="0"/>
            <w:vAlign w:val="center"/>
          </w:tcPr>
          <w:p w14:paraId="252EB7F9">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现场核实种植面积</w:t>
            </w:r>
          </w:p>
        </w:tc>
        <w:tc>
          <w:tcPr>
            <w:tcW w:w="5199" w:type="dxa"/>
            <w:gridSpan w:val="3"/>
            <w:tcBorders>
              <w:top w:val="single" w:color="000000" w:sz="4" w:space="0"/>
              <w:left w:val="single" w:color="000000" w:sz="4" w:space="0"/>
              <w:bottom w:val="single" w:color="000000" w:sz="4" w:space="0"/>
              <w:right w:val="single" w:color="000000" w:sz="4" w:space="0"/>
            </w:tcBorders>
            <w:noWrap w:val="0"/>
            <w:vAlign w:val="center"/>
          </w:tcPr>
          <w:p w14:paraId="33327A8E">
            <w:pPr>
              <w:jc w:val="center"/>
              <w:rPr>
                <w:rFonts w:hint="default" w:ascii="Times New Roman" w:hAnsi="Times New Roman" w:eastAsia="方正公文仿宋" w:cs="Times New Roman"/>
                <w:color w:val="000000"/>
                <w:sz w:val="28"/>
                <w:szCs w:val="28"/>
              </w:rPr>
            </w:pPr>
          </w:p>
        </w:tc>
      </w:tr>
      <w:tr w14:paraId="0B589C7D">
        <w:tblPrEx>
          <w:tblCellMar>
            <w:top w:w="0" w:type="dxa"/>
            <w:left w:w="108" w:type="dxa"/>
            <w:bottom w:w="0" w:type="dxa"/>
            <w:right w:w="108" w:type="dxa"/>
          </w:tblCellMar>
        </w:tblPrEx>
        <w:trPr>
          <w:trHeight w:val="1260" w:hRule="atLeast"/>
        </w:trPr>
        <w:tc>
          <w:tcPr>
            <w:tcW w:w="4639" w:type="dxa"/>
            <w:gridSpan w:val="3"/>
            <w:tcBorders>
              <w:top w:val="single" w:color="000000" w:sz="4" w:space="0"/>
              <w:left w:val="single" w:color="000000" w:sz="4" w:space="0"/>
              <w:bottom w:val="single" w:color="000000" w:sz="4" w:space="0"/>
              <w:right w:val="single" w:color="000000" w:sz="4" w:space="0"/>
            </w:tcBorders>
            <w:noWrap w:val="0"/>
            <w:vAlign w:val="center"/>
          </w:tcPr>
          <w:p w14:paraId="4F80386A">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现场核实人（签字）</w:t>
            </w:r>
          </w:p>
        </w:tc>
        <w:tc>
          <w:tcPr>
            <w:tcW w:w="5199" w:type="dxa"/>
            <w:gridSpan w:val="3"/>
            <w:tcBorders>
              <w:top w:val="single" w:color="000000" w:sz="4" w:space="0"/>
              <w:left w:val="single" w:color="000000" w:sz="4" w:space="0"/>
              <w:bottom w:val="single" w:color="000000" w:sz="4" w:space="0"/>
              <w:right w:val="single" w:color="000000" w:sz="4" w:space="0"/>
            </w:tcBorders>
            <w:noWrap w:val="0"/>
            <w:vAlign w:val="center"/>
          </w:tcPr>
          <w:p w14:paraId="12E201AD">
            <w:pPr>
              <w:jc w:val="center"/>
              <w:rPr>
                <w:rFonts w:hint="default" w:ascii="Times New Roman" w:hAnsi="Times New Roman" w:eastAsia="方正公文仿宋" w:cs="Times New Roman"/>
                <w:color w:val="000000"/>
                <w:sz w:val="28"/>
                <w:szCs w:val="28"/>
              </w:rPr>
            </w:pPr>
          </w:p>
        </w:tc>
      </w:tr>
      <w:tr w14:paraId="3499E96C">
        <w:tblPrEx>
          <w:tblCellMar>
            <w:top w:w="0" w:type="dxa"/>
            <w:left w:w="108" w:type="dxa"/>
            <w:bottom w:w="0" w:type="dxa"/>
            <w:right w:w="108" w:type="dxa"/>
          </w:tblCellMar>
        </w:tblPrEx>
        <w:trPr>
          <w:trHeight w:val="2616" w:hRule="atLeast"/>
        </w:trPr>
        <w:tc>
          <w:tcPr>
            <w:tcW w:w="4639" w:type="dxa"/>
            <w:gridSpan w:val="3"/>
            <w:tcBorders>
              <w:top w:val="single" w:color="000000" w:sz="4" w:space="0"/>
              <w:left w:val="single" w:color="000000" w:sz="4" w:space="0"/>
              <w:bottom w:val="single" w:color="000000" w:sz="4" w:space="0"/>
              <w:right w:val="single" w:color="000000" w:sz="4" w:space="0"/>
            </w:tcBorders>
            <w:noWrap w:val="0"/>
            <w:vAlign w:val="top"/>
          </w:tcPr>
          <w:p w14:paraId="7BE99BB3">
            <w:pPr>
              <w:widowControl/>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村（社区）委会审核意见：</w:t>
            </w:r>
          </w:p>
        </w:tc>
        <w:tc>
          <w:tcPr>
            <w:tcW w:w="5199" w:type="dxa"/>
            <w:gridSpan w:val="3"/>
            <w:tcBorders>
              <w:top w:val="single" w:color="000000" w:sz="4" w:space="0"/>
              <w:left w:val="single" w:color="000000" w:sz="4" w:space="0"/>
              <w:bottom w:val="single" w:color="000000" w:sz="4" w:space="0"/>
              <w:right w:val="single" w:color="000000" w:sz="4" w:space="0"/>
            </w:tcBorders>
            <w:noWrap w:val="0"/>
            <w:vAlign w:val="top"/>
          </w:tcPr>
          <w:p w14:paraId="1D788037">
            <w:pPr>
              <w:widowControl/>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镇（街道）审核意见：</w:t>
            </w:r>
          </w:p>
        </w:tc>
      </w:tr>
    </w:tbl>
    <w:p w14:paraId="517CD1E5">
      <w:pPr>
        <w:rPr>
          <w:rFonts w:hint="eastAsia" w:eastAsia="方正仿宋简体"/>
          <w:sz w:val="24"/>
        </w:rPr>
        <w:sectPr>
          <w:pgSz w:w="11906" w:h="16838"/>
          <w:pgMar w:top="1417" w:right="1134" w:bottom="1134" w:left="1134" w:header="851" w:footer="992" w:gutter="0"/>
          <w:pgNumType w:fmt="numberInDash"/>
          <w:cols w:space="720" w:num="1"/>
          <w:docGrid w:type="lines" w:linePitch="312" w:charSpace="0"/>
        </w:sectPr>
      </w:pPr>
    </w:p>
    <w:tbl>
      <w:tblPr>
        <w:tblStyle w:val="14"/>
        <w:tblW w:w="14824" w:type="dxa"/>
        <w:tblInd w:w="93" w:type="dxa"/>
        <w:tblLayout w:type="fixed"/>
        <w:tblCellMar>
          <w:top w:w="0" w:type="dxa"/>
          <w:left w:w="108" w:type="dxa"/>
          <w:bottom w:w="0" w:type="dxa"/>
          <w:right w:w="108" w:type="dxa"/>
        </w:tblCellMar>
      </w:tblPr>
      <w:tblGrid>
        <w:gridCol w:w="936"/>
        <w:gridCol w:w="1575"/>
        <w:gridCol w:w="2025"/>
        <w:gridCol w:w="1931"/>
        <w:gridCol w:w="1763"/>
        <w:gridCol w:w="2062"/>
        <w:gridCol w:w="1200"/>
        <w:gridCol w:w="1500"/>
        <w:gridCol w:w="1596"/>
        <w:gridCol w:w="236"/>
      </w:tblGrid>
      <w:tr w14:paraId="4FB904F8">
        <w:tblPrEx>
          <w:tblCellMar>
            <w:top w:w="0" w:type="dxa"/>
            <w:left w:w="108" w:type="dxa"/>
            <w:bottom w:w="0" w:type="dxa"/>
            <w:right w:w="108" w:type="dxa"/>
          </w:tblCellMar>
        </w:tblPrEx>
        <w:trPr>
          <w:gridAfter w:val="1"/>
          <w:wAfter w:w="236" w:type="dxa"/>
          <w:trHeight w:val="559" w:hRule="atLeast"/>
        </w:trPr>
        <w:tc>
          <w:tcPr>
            <w:tcW w:w="8230" w:type="dxa"/>
            <w:gridSpan w:val="5"/>
            <w:tcBorders>
              <w:top w:val="nil"/>
              <w:left w:val="nil"/>
              <w:bottom w:val="nil"/>
              <w:right w:val="nil"/>
            </w:tcBorders>
            <w:noWrap/>
            <w:vAlign w:val="center"/>
          </w:tcPr>
          <w:p w14:paraId="311CAF17">
            <w:pPr>
              <w:widowControl/>
              <w:jc w:val="left"/>
              <w:textAlignment w:val="center"/>
              <w:rPr>
                <w:rFonts w:hint="default" w:ascii="Times New Roman" w:hAnsi="Times New Roman" w:eastAsia="黑体" w:cs="Times New Roman"/>
                <w:color w:val="000000"/>
                <w:sz w:val="32"/>
                <w:szCs w:val="32"/>
              </w:rPr>
            </w:pPr>
            <w:r>
              <w:rPr>
                <w:rFonts w:hint="default" w:ascii="Times New Roman" w:hAnsi="Times New Roman" w:eastAsia="方正公文黑体" w:cs="Times New Roman"/>
                <w:color w:val="000000"/>
                <w:kern w:val="0"/>
                <w:sz w:val="32"/>
                <w:szCs w:val="32"/>
                <w:lang w:bidi="ar"/>
              </w:rPr>
              <w:t>附表</w:t>
            </w:r>
            <w:r>
              <w:rPr>
                <w:rFonts w:hint="default" w:ascii="Times New Roman" w:hAnsi="Times New Roman" w:eastAsia="方正公文黑体" w:cs="Times New Roman"/>
                <w:color w:val="000000"/>
                <w:kern w:val="0"/>
                <w:sz w:val="32"/>
                <w:szCs w:val="32"/>
                <w:lang w:val="en-US" w:eastAsia="zh-CN" w:bidi="ar"/>
              </w:rPr>
              <w:t>8-</w:t>
            </w:r>
            <w:r>
              <w:rPr>
                <w:rFonts w:hint="default" w:ascii="Times New Roman" w:hAnsi="Times New Roman" w:eastAsia="方正公文黑体" w:cs="Times New Roman"/>
                <w:color w:val="000000"/>
                <w:kern w:val="0"/>
                <w:sz w:val="32"/>
                <w:szCs w:val="32"/>
                <w:lang w:bidi="ar"/>
              </w:rPr>
              <w:t>2</w:t>
            </w:r>
          </w:p>
        </w:tc>
        <w:tc>
          <w:tcPr>
            <w:tcW w:w="2062" w:type="dxa"/>
            <w:tcBorders>
              <w:top w:val="nil"/>
              <w:left w:val="nil"/>
              <w:bottom w:val="nil"/>
              <w:right w:val="nil"/>
            </w:tcBorders>
            <w:noWrap/>
            <w:vAlign w:val="center"/>
          </w:tcPr>
          <w:p w14:paraId="087432F8">
            <w:pPr>
              <w:rPr>
                <w:rFonts w:hint="default" w:ascii="Times New Roman" w:hAnsi="Times New Roman" w:cs="Times New Roman"/>
                <w:color w:val="000000"/>
                <w:sz w:val="24"/>
              </w:rPr>
            </w:pPr>
          </w:p>
        </w:tc>
        <w:tc>
          <w:tcPr>
            <w:tcW w:w="1200" w:type="dxa"/>
            <w:tcBorders>
              <w:top w:val="nil"/>
              <w:left w:val="nil"/>
              <w:bottom w:val="nil"/>
              <w:right w:val="nil"/>
            </w:tcBorders>
            <w:noWrap/>
            <w:vAlign w:val="center"/>
          </w:tcPr>
          <w:p w14:paraId="3B66FAEB">
            <w:pPr>
              <w:rPr>
                <w:rFonts w:hint="default" w:ascii="Times New Roman" w:hAnsi="Times New Roman" w:cs="Times New Roman"/>
                <w:color w:val="000000"/>
                <w:sz w:val="24"/>
              </w:rPr>
            </w:pPr>
          </w:p>
        </w:tc>
        <w:tc>
          <w:tcPr>
            <w:tcW w:w="1500" w:type="dxa"/>
            <w:tcBorders>
              <w:top w:val="nil"/>
              <w:left w:val="nil"/>
              <w:bottom w:val="nil"/>
              <w:right w:val="nil"/>
            </w:tcBorders>
            <w:noWrap/>
            <w:vAlign w:val="center"/>
          </w:tcPr>
          <w:p w14:paraId="229F5CD4">
            <w:pPr>
              <w:rPr>
                <w:rFonts w:hint="default" w:ascii="Times New Roman" w:hAnsi="Times New Roman" w:cs="Times New Roman"/>
                <w:color w:val="000000"/>
                <w:sz w:val="24"/>
              </w:rPr>
            </w:pPr>
          </w:p>
        </w:tc>
        <w:tc>
          <w:tcPr>
            <w:tcW w:w="1596" w:type="dxa"/>
            <w:tcBorders>
              <w:top w:val="nil"/>
              <w:left w:val="nil"/>
              <w:bottom w:val="nil"/>
              <w:right w:val="nil"/>
            </w:tcBorders>
            <w:noWrap/>
            <w:vAlign w:val="center"/>
          </w:tcPr>
          <w:p w14:paraId="0622CF07">
            <w:pPr>
              <w:rPr>
                <w:rFonts w:hint="default" w:ascii="Times New Roman" w:hAnsi="Times New Roman" w:cs="Times New Roman"/>
                <w:color w:val="000000"/>
                <w:sz w:val="24"/>
              </w:rPr>
            </w:pPr>
          </w:p>
        </w:tc>
      </w:tr>
      <w:tr w14:paraId="62557408">
        <w:tblPrEx>
          <w:tblCellMar>
            <w:top w:w="0" w:type="dxa"/>
            <w:left w:w="108" w:type="dxa"/>
            <w:bottom w:w="0" w:type="dxa"/>
            <w:right w:w="108" w:type="dxa"/>
          </w:tblCellMar>
        </w:tblPrEx>
        <w:trPr>
          <w:trHeight w:val="660" w:hRule="atLeast"/>
        </w:trPr>
        <w:tc>
          <w:tcPr>
            <w:tcW w:w="14588" w:type="dxa"/>
            <w:gridSpan w:val="9"/>
            <w:tcBorders>
              <w:top w:val="nil"/>
              <w:left w:val="nil"/>
              <w:bottom w:val="nil"/>
              <w:right w:val="nil"/>
            </w:tcBorders>
            <w:noWrap/>
            <w:vAlign w:val="center"/>
          </w:tcPr>
          <w:p w14:paraId="41C68334">
            <w:pPr>
              <w:widowControl/>
              <w:jc w:val="center"/>
              <w:textAlignment w:val="center"/>
              <w:rPr>
                <w:rFonts w:hint="default" w:ascii="Times New Roman" w:hAnsi="Times New Roman" w:eastAsia="方正小标宋简体" w:cs="Times New Roman"/>
                <w:color w:val="000000"/>
                <w:sz w:val="44"/>
                <w:szCs w:val="44"/>
              </w:rPr>
            </w:pPr>
            <w:r>
              <w:rPr>
                <w:rFonts w:hint="default" w:ascii="Times New Roman" w:hAnsi="Times New Roman" w:eastAsia="方正公文小标宋" w:cs="Times New Roman"/>
                <w:color w:val="000000"/>
                <w:sz w:val="44"/>
                <w:szCs w:val="44"/>
              </w:rPr>
              <w:t>2026年溧水区10亩及以上油菜种植补助分户登记清册</w:t>
            </w:r>
          </w:p>
        </w:tc>
        <w:tc>
          <w:tcPr>
            <w:tcW w:w="236" w:type="dxa"/>
            <w:tcBorders>
              <w:top w:val="nil"/>
              <w:left w:val="nil"/>
              <w:bottom w:val="nil"/>
              <w:right w:val="nil"/>
            </w:tcBorders>
            <w:noWrap/>
            <w:vAlign w:val="center"/>
          </w:tcPr>
          <w:p w14:paraId="3696ECBF">
            <w:pPr>
              <w:widowControl/>
              <w:jc w:val="center"/>
              <w:textAlignment w:val="center"/>
              <w:rPr>
                <w:rFonts w:eastAsia="方正公文小标宋"/>
                <w:color w:val="000000"/>
                <w:sz w:val="44"/>
                <w:szCs w:val="44"/>
              </w:rPr>
            </w:pPr>
          </w:p>
        </w:tc>
      </w:tr>
      <w:tr w14:paraId="09C04E88">
        <w:tblPrEx>
          <w:tblCellMar>
            <w:top w:w="0" w:type="dxa"/>
            <w:left w:w="108" w:type="dxa"/>
            <w:bottom w:w="0" w:type="dxa"/>
            <w:right w:w="108" w:type="dxa"/>
          </w:tblCellMar>
        </w:tblPrEx>
        <w:trPr>
          <w:trHeight w:val="405" w:hRule="atLeast"/>
        </w:trPr>
        <w:tc>
          <w:tcPr>
            <w:tcW w:w="14588" w:type="dxa"/>
            <w:gridSpan w:val="9"/>
            <w:tcBorders>
              <w:top w:val="nil"/>
              <w:left w:val="nil"/>
              <w:bottom w:val="nil"/>
              <w:right w:val="nil"/>
            </w:tcBorders>
            <w:noWrap/>
            <w:vAlign w:val="center"/>
          </w:tcPr>
          <w:p w14:paraId="761D1F36">
            <w:pPr>
              <w:widowControl/>
              <w:jc w:val="left"/>
              <w:textAlignment w:val="center"/>
              <w:rPr>
                <w:rFonts w:hint="default" w:ascii="Times New Roman" w:hAnsi="Times New Roman" w:eastAsia="方正公文仿宋" w:cs="Times New Roman"/>
                <w:color w:val="000000"/>
                <w:sz w:val="28"/>
                <w:szCs w:val="28"/>
                <w:u w:val="single"/>
              </w:rPr>
            </w:pPr>
            <w:r>
              <w:rPr>
                <w:rFonts w:hint="default" w:ascii="Times New Roman" w:hAnsi="Times New Roman" w:eastAsia="方正公文仿宋" w:cs="Times New Roman"/>
                <w:color w:val="000000"/>
                <w:kern w:val="0"/>
                <w:sz w:val="28"/>
                <w:szCs w:val="28"/>
                <w:u w:val="single"/>
                <w:lang w:bidi="ar"/>
              </w:rPr>
              <w:t xml:space="preserve">       </w:t>
            </w:r>
            <w:r>
              <w:rPr>
                <w:rFonts w:hint="default" w:ascii="Times New Roman" w:hAnsi="Times New Roman" w:eastAsia="方正公文仿宋" w:cs="Times New Roman"/>
                <w:color w:val="000000"/>
                <w:kern w:val="0"/>
                <w:sz w:val="28"/>
                <w:szCs w:val="28"/>
                <w:lang w:bidi="ar"/>
              </w:rPr>
              <w:t xml:space="preserve"> 村/社区（盖章）                               </w:t>
            </w:r>
            <w:r>
              <w:rPr>
                <w:rFonts w:hint="default" w:ascii="Times New Roman" w:hAnsi="Times New Roman" w:eastAsia="方正公文仿宋" w:cs="Times New Roman"/>
                <w:color w:val="000000"/>
                <w:kern w:val="0"/>
                <w:sz w:val="28"/>
                <w:szCs w:val="28"/>
                <w:u w:val="single"/>
                <w:lang w:bidi="ar"/>
              </w:rPr>
              <w:t xml:space="preserve">       </w:t>
            </w:r>
            <w:r>
              <w:rPr>
                <w:rFonts w:hint="default" w:ascii="Times New Roman" w:hAnsi="Times New Roman" w:eastAsia="方正公文仿宋" w:cs="Times New Roman"/>
                <w:color w:val="000000"/>
                <w:kern w:val="0"/>
                <w:sz w:val="28"/>
                <w:szCs w:val="28"/>
                <w:lang w:bidi="ar"/>
              </w:rPr>
              <w:t>镇政府/街道办事处（盖章）</w:t>
            </w:r>
          </w:p>
        </w:tc>
        <w:tc>
          <w:tcPr>
            <w:tcW w:w="236" w:type="dxa"/>
            <w:tcBorders>
              <w:top w:val="nil"/>
              <w:left w:val="nil"/>
              <w:bottom w:val="nil"/>
              <w:right w:val="nil"/>
            </w:tcBorders>
            <w:noWrap/>
            <w:vAlign w:val="center"/>
          </w:tcPr>
          <w:p w14:paraId="7A3B1A94">
            <w:pPr>
              <w:widowControl/>
              <w:jc w:val="left"/>
              <w:textAlignment w:val="center"/>
              <w:rPr>
                <w:rFonts w:eastAsia="方正公文仿宋"/>
                <w:color w:val="000000"/>
                <w:kern w:val="0"/>
                <w:sz w:val="28"/>
                <w:szCs w:val="28"/>
                <w:u w:val="single"/>
                <w:lang w:bidi="ar"/>
              </w:rPr>
            </w:pPr>
          </w:p>
        </w:tc>
      </w:tr>
      <w:tr w14:paraId="5E5103B4">
        <w:tblPrEx>
          <w:tblCellMar>
            <w:top w:w="0" w:type="dxa"/>
            <w:left w:w="108" w:type="dxa"/>
            <w:bottom w:w="0" w:type="dxa"/>
            <w:right w:w="108" w:type="dxa"/>
          </w:tblCellMar>
        </w:tblPrEx>
        <w:trPr>
          <w:gridAfter w:val="1"/>
          <w:wAfter w:w="236" w:type="dxa"/>
          <w:trHeight w:val="1293" w:hRule="atLeast"/>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05711CA2">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序号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F645A58">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sz w:val="28"/>
                <w:szCs w:val="28"/>
              </w:rPr>
              <w:t>种植主体</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9D74CB1">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证件号码</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0835CFDA">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银行账号</w:t>
            </w: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1F9C773E">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自然村（组）</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1102CB7">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核定面积（亩）</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9CAD94">
            <w:pPr>
              <w:widowControl/>
              <w:jc w:val="center"/>
              <w:textAlignment w:val="center"/>
              <w:rPr>
                <w:rFonts w:hint="default" w:ascii="Times New Roman" w:hAnsi="Times New Roman" w:eastAsia="方正公文仿宋" w:cs="Times New Roman"/>
                <w:color w:val="000000"/>
                <w:kern w:val="0"/>
                <w:sz w:val="28"/>
                <w:szCs w:val="28"/>
                <w:lang w:bidi="ar"/>
              </w:rPr>
            </w:pPr>
            <w:r>
              <w:rPr>
                <w:rFonts w:hint="default" w:ascii="Times New Roman" w:hAnsi="Times New Roman" w:eastAsia="方正公文仿宋" w:cs="Times New Roman"/>
                <w:color w:val="000000"/>
                <w:kern w:val="0"/>
                <w:sz w:val="28"/>
                <w:szCs w:val="28"/>
                <w:lang w:bidi="ar"/>
              </w:rPr>
              <w:t>负责人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5569A18">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联系电话</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AAA9A97">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签字</w:t>
            </w:r>
          </w:p>
        </w:tc>
      </w:tr>
      <w:tr w14:paraId="04D2B9A9">
        <w:tblPrEx>
          <w:tblCellMar>
            <w:top w:w="0" w:type="dxa"/>
            <w:left w:w="108" w:type="dxa"/>
            <w:bottom w:w="0" w:type="dxa"/>
            <w:right w:w="108" w:type="dxa"/>
          </w:tblCellMar>
        </w:tblPrEx>
        <w:trPr>
          <w:gridAfter w:val="1"/>
          <w:wAfter w:w="236" w:type="dxa"/>
          <w:trHeight w:val="940" w:hRule="atLeast"/>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04EE3684">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合计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33665D7">
            <w:pPr>
              <w:jc w:val="center"/>
              <w:rPr>
                <w:rFonts w:hint="default" w:ascii="Times New Roman" w:hAnsi="Times New Roman" w:eastAsia="方正公文仿宋" w:cs="Times New Roman"/>
                <w:color w:val="000000"/>
                <w:sz w:val="28"/>
                <w:szCs w:val="2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697E414">
            <w:pPr>
              <w:jc w:val="center"/>
              <w:rPr>
                <w:rFonts w:hint="default" w:ascii="Times New Roman" w:hAnsi="Times New Roman" w:eastAsia="方正公文仿宋" w:cs="Times New Roman"/>
                <w:color w:val="000000"/>
                <w:sz w:val="28"/>
                <w:szCs w:val="28"/>
              </w:rPr>
            </w:pP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7ED1527E">
            <w:pPr>
              <w:rPr>
                <w:rFonts w:hint="default" w:ascii="Times New Roman" w:hAnsi="Times New Roman" w:eastAsia="方正公文仿宋" w:cs="Times New Roman"/>
                <w:color w:val="000000"/>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11747791">
            <w:pPr>
              <w:jc w:val="center"/>
              <w:rPr>
                <w:rFonts w:hint="default" w:ascii="Times New Roman" w:hAnsi="Times New Roman" w:eastAsia="方正公文仿宋" w:cs="Times New Roman"/>
                <w:color w:val="000000"/>
                <w:sz w:val="28"/>
                <w:szCs w:val="28"/>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E8284CB">
            <w:pPr>
              <w:jc w:val="center"/>
              <w:rPr>
                <w:rFonts w:hint="default" w:ascii="Times New Roman" w:hAnsi="Times New Roman" w:eastAsia="方正公文仿宋" w:cs="Times New Roman"/>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14BE3A">
            <w:pPr>
              <w:jc w:val="center"/>
              <w:rPr>
                <w:rFonts w:hint="default" w:ascii="Times New Roman" w:hAnsi="Times New Roman" w:eastAsia="方正公文仿宋" w:cs="Times New Roman"/>
                <w:color w:val="000000"/>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6993CE">
            <w:pPr>
              <w:jc w:val="center"/>
              <w:rPr>
                <w:rFonts w:hint="default" w:ascii="Times New Roman" w:hAnsi="Times New Roman" w:eastAsia="方正公文仿宋" w:cs="Times New Roman"/>
                <w:color w:val="000000"/>
                <w:sz w:val="28"/>
                <w:szCs w:val="28"/>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0B47AE9">
            <w:pPr>
              <w:jc w:val="center"/>
              <w:rPr>
                <w:rFonts w:hint="default" w:ascii="Times New Roman" w:hAnsi="Times New Roman" w:eastAsia="方正公文仿宋" w:cs="Times New Roman"/>
                <w:color w:val="000000"/>
                <w:sz w:val="28"/>
                <w:szCs w:val="28"/>
              </w:rPr>
            </w:pPr>
          </w:p>
        </w:tc>
      </w:tr>
      <w:tr w14:paraId="63D47174">
        <w:tblPrEx>
          <w:tblCellMar>
            <w:top w:w="0" w:type="dxa"/>
            <w:left w:w="108" w:type="dxa"/>
            <w:bottom w:w="0" w:type="dxa"/>
            <w:right w:w="108" w:type="dxa"/>
          </w:tblCellMar>
        </w:tblPrEx>
        <w:trPr>
          <w:gridAfter w:val="1"/>
          <w:wAfter w:w="236" w:type="dxa"/>
          <w:trHeight w:val="559" w:hRule="atLeast"/>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7B6DF87A">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99CC282">
            <w:pPr>
              <w:jc w:val="center"/>
              <w:rPr>
                <w:rFonts w:hint="default" w:ascii="Times New Roman" w:hAnsi="Times New Roman" w:eastAsia="方正公文仿宋" w:cs="Times New Roman"/>
                <w:color w:val="000000"/>
                <w:sz w:val="28"/>
                <w:szCs w:val="2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529A081">
            <w:pPr>
              <w:jc w:val="center"/>
              <w:rPr>
                <w:rFonts w:hint="default" w:ascii="Times New Roman" w:hAnsi="Times New Roman" w:eastAsia="方正公文仿宋" w:cs="Times New Roman"/>
                <w:color w:val="000000"/>
                <w:sz w:val="28"/>
                <w:szCs w:val="28"/>
              </w:rPr>
            </w:pP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58C64665">
            <w:pPr>
              <w:rPr>
                <w:rFonts w:hint="default" w:ascii="Times New Roman" w:hAnsi="Times New Roman" w:eastAsia="方正公文仿宋" w:cs="Times New Roman"/>
                <w:color w:val="000000"/>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337B02D2">
            <w:pPr>
              <w:jc w:val="center"/>
              <w:rPr>
                <w:rFonts w:hint="default" w:ascii="Times New Roman" w:hAnsi="Times New Roman" w:eastAsia="方正公文仿宋" w:cs="Times New Roman"/>
                <w:color w:val="000000"/>
                <w:sz w:val="28"/>
                <w:szCs w:val="28"/>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B1B6094">
            <w:pPr>
              <w:jc w:val="center"/>
              <w:rPr>
                <w:rFonts w:hint="default" w:ascii="Times New Roman" w:hAnsi="Times New Roman" w:eastAsia="方正公文仿宋" w:cs="Times New Roman"/>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8983661">
            <w:pPr>
              <w:jc w:val="center"/>
              <w:rPr>
                <w:rFonts w:hint="default" w:ascii="Times New Roman" w:hAnsi="Times New Roman" w:eastAsia="方正公文仿宋" w:cs="Times New Roman"/>
                <w:color w:val="000000"/>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95B4DA">
            <w:pPr>
              <w:jc w:val="center"/>
              <w:rPr>
                <w:rFonts w:hint="default" w:ascii="Times New Roman" w:hAnsi="Times New Roman" w:eastAsia="方正公文仿宋" w:cs="Times New Roman"/>
                <w:color w:val="000000"/>
                <w:sz w:val="28"/>
                <w:szCs w:val="28"/>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D930925">
            <w:pPr>
              <w:jc w:val="center"/>
              <w:rPr>
                <w:rFonts w:hint="default" w:ascii="Times New Roman" w:hAnsi="Times New Roman" w:eastAsia="方正公文仿宋" w:cs="Times New Roman"/>
                <w:color w:val="000000"/>
                <w:sz w:val="28"/>
                <w:szCs w:val="28"/>
              </w:rPr>
            </w:pPr>
          </w:p>
        </w:tc>
      </w:tr>
      <w:tr w14:paraId="1DA6A171">
        <w:tblPrEx>
          <w:tblCellMar>
            <w:top w:w="0" w:type="dxa"/>
            <w:left w:w="108" w:type="dxa"/>
            <w:bottom w:w="0" w:type="dxa"/>
            <w:right w:w="108" w:type="dxa"/>
          </w:tblCellMar>
        </w:tblPrEx>
        <w:trPr>
          <w:gridAfter w:val="1"/>
          <w:wAfter w:w="236" w:type="dxa"/>
          <w:trHeight w:val="559" w:hRule="atLeast"/>
        </w:trPr>
        <w:tc>
          <w:tcPr>
            <w:tcW w:w="936" w:type="dxa"/>
            <w:tcBorders>
              <w:top w:val="single" w:color="000000" w:sz="4" w:space="0"/>
              <w:left w:val="single" w:color="000000" w:sz="4" w:space="0"/>
              <w:bottom w:val="single" w:color="000000" w:sz="4" w:space="0"/>
              <w:right w:val="single" w:color="000000" w:sz="4" w:space="0"/>
            </w:tcBorders>
            <w:noWrap w:val="0"/>
            <w:vAlign w:val="center"/>
          </w:tcPr>
          <w:p w14:paraId="6213D92D">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8E6D303">
            <w:pPr>
              <w:jc w:val="center"/>
              <w:rPr>
                <w:rFonts w:hint="default" w:ascii="Times New Roman" w:hAnsi="Times New Roman" w:eastAsia="方正公文仿宋" w:cs="Times New Roman"/>
                <w:color w:val="000000"/>
                <w:sz w:val="28"/>
                <w:szCs w:val="28"/>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915F0E6">
            <w:pPr>
              <w:jc w:val="center"/>
              <w:rPr>
                <w:rFonts w:hint="default" w:ascii="Times New Roman" w:hAnsi="Times New Roman" w:eastAsia="方正公文仿宋" w:cs="Times New Roman"/>
                <w:color w:val="000000"/>
                <w:sz w:val="28"/>
                <w:szCs w:val="28"/>
              </w:rPr>
            </w:pP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433B72EB">
            <w:pPr>
              <w:rPr>
                <w:rFonts w:hint="default" w:ascii="Times New Roman" w:hAnsi="Times New Roman" w:eastAsia="方正公文仿宋" w:cs="Times New Roman"/>
                <w:color w:val="000000"/>
                <w:sz w:val="28"/>
                <w:szCs w:val="28"/>
              </w:rPr>
            </w:pPr>
          </w:p>
        </w:tc>
        <w:tc>
          <w:tcPr>
            <w:tcW w:w="1763" w:type="dxa"/>
            <w:tcBorders>
              <w:top w:val="single" w:color="000000" w:sz="4" w:space="0"/>
              <w:left w:val="single" w:color="000000" w:sz="4" w:space="0"/>
              <w:bottom w:val="single" w:color="000000" w:sz="4" w:space="0"/>
              <w:right w:val="single" w:color="000000" w:sz="4" w:space="0"/>
            </w:tcBorders>
            <w:noWrap w:val="0"/>
            <w:vAlign w:val="center"/>
          </w:tcPr>
          <w:p w14:paraId="5380FC48">
            <w:pPr>
              <w:jc w:val="center"/>
              <w:rPr>
                <w:rFonts w:hint="default" w:ascii="Times New Roman" w:hAnsi="Times New Roman" w:eastAsia="方正公文仿宋" w:cs="Times New Roman"/>
                <w:color w:val="000000"/>
                <w:sz w:val="28"/>
                <w:szCs w:val="28"/>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55F6D3B">
            <w:pPr>
              <w:jc w:val="center"/>
              <w:rPr>
                <w:rFonts w:hint="default" w:ascii="Times New Roman" w:hAnsi="Times New Roman" w:eastAsia="方正公文仿宋" w:cs="Times New Roman"/>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FF3406">
            <w:pPr>
              <w:jc w:val="center"/>
              <w:rPr>
                <w:rFonts w:hint="default" w:ascii="Times New Roman" w:hAnsi="Times New Roman" w:eastAsia="方正公文仿宋" w:cs="Times New Roman"/>
                <w:color w:val="000000"/>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84EB021">
            <w:pPr>
              <w:jc w:val="center"/>
              <w:rPr>
                <w:rFonts w:hint="default" w:ascii="Times New Roman" w:hAnsi="Times New Roman" w:eastAsia="方正公文仿宋" w:cs="Times New Roman"/>
                <w:color w:val="000000"/>
                <w:sz w:val="28"/>
                <w:szCs w:val="28"/>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763BB05">
            <w:pPr>
              <w:jc w:val="center"/>
              <w:rPr>
                <w:rFonts w:hint="default" w:ascii="Times New Roman" w:hAnsi="Times New Roman" w:eastAsia="方正公文仿宋" w:cs="Times New Roman"/>
                <w:color w:val="000000"/>
                <w:sz w:val="28"/>
                <w:szCs w:val="28"/>
              </w:rPr>
            </w:pPr>
          </w:p>
        </w:tc>
      </w:tr>
      <w:tr w14:paraId="4337C0CF">
        <w:tblPrEx>
          <w:tblCellMar>
            <w:top w:w="0" w:type="dxa"/>
            <w:left w:w="108" w:type="dxa"/>
            <w:bottom w:w="0" w:type="dxa"/>
            <w:right w:w="108" w:type="dxa"/>
          </w:tblCellMar>
        </w:tblPrEx>
        <w:trPr>
          <w:gridAfter w:val="1"/>
          <w:wAfter w:w="236" w:type="dxa"/>
          <w:trHeight w:val="559" w:hRule="atLeast"/>
        </w:trPr>
        <w:tc>
          <w:tcPr>
            <w:tcW w:w="936" w:type="dxa"/>
            <w:tcBorders>
              <w:top w:val="single" w:color="000000" w:sz="4" w:space="0"/>
              <w:left w:val="single" w:color="000000" w:sz="4" w:space="0"/>
              <w:bottom w:val="single" w:color="auto" w:sz="4" w:space="0"/>
              <w:right w:val="single" w:color="000000" w:sz="4" w:space="0"/>
            </w:tcBorders>
            <w:noWrap w:val="0"/>
            <w:vAlign w:val="center"/>
          </w:tcPr>
          <w:p w14:paraId="78D528E4">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3</w:t>
            </w:r>
          </w:p>
        </w:tc>
        <w:tc>
          <w:tcPr>
            <w:tcW w:w="1575" w:type="dxa"/>
            <w:tcBorders>
              <w:top w:val="single" w:color="000000" w:sz="4" w:space="0"/>
              <w:left w:val="single" w:color="000000" w:sz="4" w:space="0"/>
              <w:bottom w:val="single" w:color="auto" w:sz="4" w:space="0"/>
              <w:right w:val="single" w:color="000000" w:sz="4" w:space="0"/>
            </w:tcBorders>
            <w:noWrap w:val="0"/>
            <w:vAlign w:val="center"/>
          </w:tcPr>
          <w:p w14:paraId="024175F7">
            <w:pPr>
              <w:jc w:val="center"/>
              <w:rPr>
                <w:rFonts w:hint="default" w:ascii="Times New Roman" w:hAnsi="Times New Roman" w:eastAsia="方正公文仿宋" w:cs="Times New Roman"/>
                <w:color w:val="000000"/>
                <w:sz w:val="28"/>
                <w:szCs w:val="28"/>
              </w:rPr>
            </w:pPr>
          </w:p>
        </w:tc>
        <w:tc>
          <w:tcPr>
            <w:tcW w:w="2025" w:type="dxa"/>
            <w:tcBorders>
              <w:top w:val="single" w:color="000000" w:sz="4" w:space="0"/>
              <w:left w:val="single" w:color="000000" w:sz="4" w:space="0"/>
              <w:bottom w:val="single" w:color="auto" w:sz="4" w:space="0"/>
              <w:right w:val="single" w:color="000000" w:sz="4" w:space="0"/>
            </w:tcBorders>
            <w:noWrap w:val="0"/>
            <w:vAlign w:val="center"/>
          </w:tcPr>
          <w:p w14:paraId="08D0E19A">
            <w:pPr>
              <w:jc w:val="center"/>
              <w:rPr>
                <w:rFonts w:hint="default" w:ascii="Times New Roman" w:hAnsi="Times New Roman" w:eastAsia="方正公文仿宋" w:cs="Times New Roman"/>
                <w:color w:val="000000"/>
                <w:sz w:val="28"/>
                <w:szCs w:val="28"/>
              </w:rPr>
            </w:pPr>
          </w:p>
        </w:tc>
        <w:tc>
          <w:tcPr>
            <w:tcW w:w="1931" w:type="dxa"/>
            <w:tcBorders>
              <w:top w:val="single" w:color="000000" w:sz="4" w:space="0"/>
              <w:left w:val="single" w:color="000000" w:sz="4" w:space="0"/>
              <w:bottom w:val="single" w:color="auto" w:sz="4" w:space="0"/>
              <w:right w:val="single" w:color="000000" w:sz="4" w:space="0"/>
            </w:tcBorders>
            <w:noWrap/>
            <w:vAlign w:val="center"/>
          </w:tcPr>
          <w:p w14:paraId="28654B8E">
            <w:pPr>
              <w:rPr>
                <w:rFonts w:hint="default" w:ascii="Times New Roman" w:hAnsi="Times New Roman" w:eastAsia="方正公文仿宋" w:cs="Times New Roman"/>
                <w:color w:val="000000"/>
                <w:sz w:val="28"/>
                <w:szCs w:val="28"/>
              </w:rPr>
            </w:pPr>
          </w:p>
        </w:tc>
        <w:tc>
          <w:tcPr>
            <w:tcW w:w="1763" w:type="dxa"/>
            <w:tcBorders>
              <w:top w:val="single" w:color="000000" w:sz="4" w:space="0"/>
              <w:left w:val="single" w:color="000000" w:sz="4" w:space="0"/>
              <w:bottom w:val="single" w:color="auto" w:sz="4" w:space="0"/>
              <w:right w:val="single" w:color="000000" w:sz="4" w:space="0"/>
            </w:tcBorders>
            <w:noWrap w:val="0"/>
            <w:vAlign w:val="center"/>
          </w:tcPr>
          <w:p w14:paraId="2FDB05B8">
            <w:pPr>
              <w:jc w:val="center"/>
              <w:rPr>
                <w:rFonts w:hint="default" w:ascii="Times New Roman" w:hAnsi="Times New Roman" w:eastAsia="方正公文仿宋" w:cs="Times New Roman"/>
                <w:color w:val="000000"/>
                <w:sz w:val="28"/>
                <w:szCs w:val="28"/>
              </w:rPr>
            </w:pPr>
          </w:p>
        </w:tc>
        <w:tc>
          <w:tcPr>
            <w:tcW w:w="2062" w:type="dxa"/>
            <w:tcBorders>
              <w:top w:val="single" w:color="000000" w:sz="4" w:space="0"/>
              <w:left w:val="single" w:color="000000" w:sz="4" w:space="0"/>
              <w:bottom w:val="single" w:color="auto" w:sz="4" w:space="0"/>
              <w:right w:val="single" w:color="000000" w:sz="4" w:space="0"/>
            </w:tcBorders>
            <w:noWrap w:val="0"/>
            <w:vAlign w:val="center"/>
          </w:tcPr>
          <w:p w14:paraId="0946FB83">
            <w:pPr>
              <w:jc w:val="center"/>
              <w:rPr>
                <w:rFonts w:hint="default" w:ascii="Times New Roman" w:hAnsi="Times New Roman" w:eastAsia="方正公文仿宋" w:cs="Times New Roman"/>
                <w:color w:val="000000"/>
                <w:sz w:val="28"/>
                <w:szCs w:val="28"/>
              </w:rPr>
            </w:pPr>
          </w:p>
        </w:tc>
        <w:tc>
          <w:tcPr>
            <w:tcW w:w="1200" w:type="dxa"/>
            <w:tcBorders>
              <w:top w:val="single" w:color="000000" w:sz="4" w:space="0"/>
              <w:left w:val="single" w:color="000000" w:sz="4" w:space="0"/>
              <w:bottom w:val="single" w:color="auto" w:sz="4" w:space="0"/>
              <w:right w:val="single" w:color="000000" w:sz="4" w:space="0"/>
            </w:tcBorders>
            <w:noWrap w:val="0"/>
            <w:vAlign w:val="center"/>
          </w:tcPr>
          <w:p w14:paraId="257C83DB">
            <w:pPr>
              <w:jc w:val="center"/>
              <w:rPr>
                <w:rFonts w:hint="default" w:ascii="Times New Roman" w:hAnsi="Times New Roman" w:eastAsia="方正公文仿宋" w:cs="Times New Roman"/>
                <w:color w:val="000000"/>
                <w:sz w:val="28"/>
                <w:szCs w:val="28"/>
              </w:rPr>
            </w:pPr>
          </w:p>
        </w:tc>
        <w:tc>
          <w:tcPr>
            <w:tcW w:w="1500" w:type="dxa"/>
            <w:tcBorders>
              <w:top w:val="single" w:color="000000" w:sz="4" w:space="0"/>
              <w:left w:val="single" w:color="000000" w:sz="4" w:space="0"/>
              <w:bottom w:val="single" w:color="auto" w:sz="4" w:space="0"/>
              <w:right w:val="single" w:color="000000" w:sz="4" w:space="0"/>
            </w:tcBorders>
            <w:noWrap w:val="0"/>
            <w:vAlign w:val="center"/>
          </w:tcPr>
          <w:p w14:paraId="20477E4B">
            <w:pPr>
              <w:jc w:val="center"/>
              <w:rPr>
                <w:rFonts w:hint="default" w:ascii="Times New Roman" w:hAnsi="Times New Roman" w:eastAsia="方正公文仿宋" w:cs="Times New Roman"/>
                <w:color w:val="000000"/>
                <w:sz w:val="28"/>
                <w:szCs w:val="28"/>
              </w:rPr>
            </w:pPr>
          </w:p>
        </w:tc>
        <w:tc>
          <w:tcPr>
            <w:tcW w:w="1596" w:type="dxa"/>
            <w:tcBorders>
              <w:top w:val="single" w:color="000000" w:sz="4" w:space="0"/>
              <w:left w:val="single" w:color="000000" w:sz="4" w:space="0"/>
              <w:bottom w:val="single" w:color="auto" w:sz="4" w:space="0"/>
              <w:right w:val="single" w:color="000000" w:sz="4" w:space="0"/>
            </w:tcBorders>
            <w:noWrap w:val="0"/>
            <w:vAlign w:val="center"/>
          </w:tcPr>
          <w:p w14:paraId="2E063886">
            <w:pPr>
              <w:jc w:val="center"/>
              <w:rPr>
                <w:rFonts w:hint="default" w:ascii="Times New Roman" w:hAnsi="Times New Roman" w:eastAsia="方正公文仿宋" w:cs="Times New Roman"/>
                <w:color w:val="000000"/>
                <w:sz w:val="28"/>
                <w:szCs w:val="28"/>
              </w:rPr>
            </w:pPr>
          </w:p>
        </w:tc>
      </w:tr>
      <w:tr w14:paraId="07574568">
        <w:tblPrEx>
          <w:tblCellMar>
            <w:top w:w="0" w:type="dxa"/>
            <w:left w:w="108" w:type="dxa"/>
            <w:bottom w:w="0" w:type="dxa"/>
            <w:right w:w="108" w:type="dxa"/>
          </w:tblCellMar>
        </w:tblPrEx>
        <w:trPr>
          <w:gridAfter w:val="1"/>
          <w:wAfter w:w="236" w:type="dxa"/>
          <w:trHeight w:val="559" w:hRule="atLeast"/>
        </w:trPr>
        <w:tc>
          <w:tcPr>
            <w:tcW w:w="936" w:type="dxa"/>
            <w:tcBorders>
              <w:top w:val="single" w:color="auto" w:sz="4" w:space="0"/>
              <w:left w:val="single" w:color="auto" w:sz="4" w:space="0"/>
              <w:bottom w:val="single" w:color="auto" w:sz="4" w:space="0"/>
              <w:right w:val="single" w:color="000000" w:sz="4" w:space="0"/>
            </w:tcBorders>
            <w:noWrap w:val="0"/>
            <w:vAlign w:val="center"/>
          </w:tcPr>
          <w:p w14:paraId="543D8A72">
            <w:pPr>
              <w:widowControl/>
              <w:jc w:val="center"/>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w:t>
            </w:r>
          </w:p>
        </w:tc>
        <w:tc>
          <w:tcPr>
            <w:tcW w:w="1575" w:type="dxa"/>
            <w:tcBorders>
              <w:top w:val="single" w:color="auto" w:sz="4" w:space="0"/>
              <w:left w:val="single" w:color="000000" w:sz="4" w:space="0"/>
              <w:bottom w:val="single" w:color="auto" w:sz="4" w:space="0"/>
              <w:right w:val="single" w:color="000000" w:sz="4" w:space="0"/>
            </w:tcBorders>
            <w:noWrap w:val="0"/>
            <w:vAlign w:val="center"/>
          </w:tcPr>
          <w:p w14:paraId="360945C3">
            <w:pPr>
              <w:jc w:val="center"/>
              <w:rPr>
                <w:rFonts w:hint="default" w:ascii="Times New Roman" w:hAnsi="Times New Roman" w:eastAsia="方正公文仿宋" w:cs="Times New Roman"/>
                <w:color w:val="000000"/>
                <w:sz w:val="28"/>
                <w:szCs w:val="28"/>
              </w:rPr>
            </w:pPr>
          </w:p>
        </w:tc>
        <w:tc>
          <w:tcPr>
            <w:tcW w:w="2025" w:type="dxa"/>
            <w:tcBorders>
              <w:top w:val="single" w:color="auto" w:sz="4" w:space="0"/>
              <w:left w:val="single" w:color="000000" w:sz="4" w:space="0"/>
              <w:bottom w:val="single" w:color="auto" w:sz="4" w:space="0"/>
              <w:right w:val="single" w:color="000000" w:sz="4" w:space="0"/>
            </w:tcBorders>
            <w:noWrap w:val="0"/>
            <w:vAlign w:val="center"/>
          </w:tcPr>
          <w:p w14:paraId="52B4D2F7">
            <w:pPr>
              <w:jc w:val="center"/>
              <w:rPr>
                <w:rFonts w:hint="default" w:ascii="Times New Roman" w:hAnsi="Times New Roman" w:eastAsia="方正公文仿宋" w:cs="Times New Roman"/>
                <w:color w:val="000000"/>
                <w:sz w:val="28"/>
                <w:szCs w:val="28"/>
              </w:rPr>
            </w:pPr>
          </w:p>
        </w:tc>
        <w:tc>
          <w:tcPr>
            <w:tcW w:w="1931" w:type="dxa"/>
            <w:tcBorders>
              <w:top w:val="single" w:color="auto" w:sz="4" w:space="0"/>
              <w:left w:val="single" w:color="000000" w:sz="4" w:space="0"/>
              <w:bottom w:val="single" w:color="auto" w:sz="4" w:space="0"/>
              <w:right w:val="single" w:color="000000" w:sz="4" w:space="0"/>
            </w:tcBorders>
            <w:noWrap/>
            <w:vAlign w:val="center"/>
          </w:tcPr>
          <w:p w14:paraId="5BF6536B">
            <w:pPr>
              <w:rPr>
                <w:rFonts w:hint="default" w:ascii="Times New Roman" w:hAnsi="Times New Roman" w:eastAsia="方正公文仿宋" w:cs="Times New Roman"/>
                <w:color w:val="000000"/>
                <w:sz w:val="28"/>
                <w:szCs w:val="28"/>
              </w:rPr>
            </w:pPr>
          </w:p>
        </w:tc>
        <w:tc>
          <w:tcPr>
            <w:tcW w:w="1763" w:type="dxa"/>
            <w:tcBorders>
              <w:top w:val="single" w:color="auto" w:sz="4" w:space="0"/>
              <w:left w:val="single" w:color="000000" w:sz="4" w:space="0"/>
              <w:bottom w:val="single" w:color="auto" w:sz="4" w:space="0"/>
              <w:right w:val="single" w:color="000000" w:sz="4" w:space="0"/>
            </w:tcBorders>
            <w:noWrap w:val="0"/>
            <w:vAlign w:val="center"/>
          </w:tcPr>
          <w:p w14:paraId="03AFCFAA">
            <w:pPr>
              <w:jc w:val="center"/>
              <w:rPr>
                <w:rFonts w:hint="default" w:ascii="Times New Roman" w:hAnsi="Times New Roman" w:eastAsia="方正公文仿宋" w:cs="Times New Roman"/>
                <w:color w:val="000000"/>
                <w:sz w:val="28"/>
                <w:szCs w:val="28"/>
              </w:rPr>
            </w:pPr>
          </w:p>
        </w:tc>
        <w:tc>
          <w:tcPr>
            <w:tcW w:w="2062" w:type="dxa"/>
            <w:tcBorders>
              <w:top w:val="single" w:color="auto" w:sz="4" w:space="0"/>
              <w:left w:val="single" w:color="000000" w:sz="4" w:space="0"/>
              <w:bottom w:val="single" w:color="auto" w:sz="4" w:space="0"/>
              <w:right w:val="single" w:color="000000" w:sz="4" w:space="0"/>
            </w:tcBorders>
            <w:noWrap w:val="0"/>
            <w:vAlign w:val="center"/>
          </w:tcPr>
          <w:p w14:paraId="15719643">
            <w:pPr>
              <w:jc w:val="center"/>
              <w:rPr>
                <w:rFonts w:hint="default" w:ascii="Times New Roman" w:hAnsi="Times New Roman" w:eastAsia="方正公文仿宋" w:cs="Times New Roman"/>
                <w:color w:val="000000"/>
                <w:sz w:val="28"/>
                <w:szCs w:val="28"/>
              </w:rPr>
            </w:pP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4F7F41E">
            <w:pPr>
              <w:jc w:val="center"/>
              <w:rPr>
                <w:rFonts w:hint="default" w:ascii="Times New Roman" w:hAnsi="Times New Roman" w:eastAsia="方正公文仿宋" w:cs="Times New Roman"/>
                <w:color w:val="000000"/>
                <w:sz w:val="28"/>
                <w:szCs w:val="28"/>
              </w:rPr>
            </w:pPr>
          </w:p>
        </w:tc>
        <w:tc>
          <w:tcPr>
            <w:tcW w:w="1500" w:type="dxa"/>
            <w:tcBorders>
              <w:top w:val="single" w:color="auto" w:sz="4" w:space="0"/>
              <w:left w:val="single" w:color="000000" w:sz="4" w:space="0"/>
              <w:bottom w:val="single" w:color="auto" w:sz="4" w:space="0"/>
              <w:right w:val="single" w:color="000000" w:sz="4" w:space="0"/>
            </w:tcBorders>
            <w:noWrap w:val="0"/>
            <w:vAlign w:val="center"/>
          </w:tcPr>
          <w:p w14:paraId="223444E8">
            <w:pPr>
              <w:jc w:val="center"/>
              <w:rPr>
                <w:rFonts w:hint="default" w:ascii="Times New Roman" w:hAnsi="Times New Roman" w:eastAsia="方正公文仿宋" w:cs="Times New Roman"/>
                <w:color w:val="000000"/>
                <w:sz w:val="28"/>
                <w:szCs w:val="28"/>
              </w:rPr>
            </w:pPr>
          </w:p>
        </w:tc>
        <w:tc>
          <w:tcPr>
            <w:tcW w:w="1596" w:type="dxa"/>
            <w:tcBorders>
              <w:top w:val="single" w:color="auto" w:sz="4" w:space="0"/>
              <w:left w:val="single" w:color="000000" w:sz="4" w:space="0"/>
              <w:bottom w:val="single" w:color="auto" w:sz="4" w:space="0"/>
              <w:right w:val="single" w:color="auto" w:sz="4" w:space="0"/>
            </w:tcBorders>
            <w:noWrap w:val="0"/>
            <w:vAlign w:val="center"/>
          </w:tcPr>
          <w:p w14:paraId="77ED4D3D">
            <w:pPr>
              <w:jc w:val="center"/>
              <w:rPr>
                <w:rFonts w:hint="default" w:ascii="Times New Roman" w:hAnsi="Times New Roman" w:eastAsia="方正公文仿宋" w:cs="Times New Roman"/>
                <w:color w:val="000000"/>
                <w:sz w:val="28"/>
                <w:szCs w:val="28"/>
              </w:rPr>
            </w:pPr>
          </w:p>
        </w:tc>
      </w:tr>
      <w:tr w14:paraId="2D1046ED">
        <w:tblPrEx>
          <w:tblCellMar>
            <w:top w:w="0" w:type="dxa"/>
            <w:left w:w="108" w:type="dxa"/>
            <w:bottom w:w="0" w:type="dxa"/>
            <w:right w:w="108" w:type="dxa"/>
          </w:tblCellMar>
        </w:tblPrEx>
        <w:trPr>
          <w:trHeight w:val="405" w:hRule="atLeast"/>
        </w:trPr>
        <w:tc>
          <w:tcPr>
            <w:tcW w:w="14588" w:type="dxa"/>
            <w:gridSpan w:val="9"/>
            <w:tcBorders>
              <w:top w:val="single" w:color="auto" w:sz="4" w:space="0"/>
              <w:left w:val="nil"/>
              <w:bottom w:val="nil"/>
              <w:right w:val="nil"/>
            </w:tcBorders>
            <w:noWrap/>
            <w:vAlign w:val="center"/>
          </w:tcPr>
          <w:p w14:paraId="4D7E5FB7">
            <w:pPr>
              <w:widowControl/>
              <w:jc w:val="left"/>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村民委员会主任（签字）：                                  经办人（签字）：</w:t>
            </w:r>
          </w:p>
        </w:tc>
        <w:tc>
          <w:tcPr>
            <w:tcW w:w="236" w:type="dxa"/>
            <w:tcBorders>
              <w:top w:val="single" w:color="auto" w:sz="4" w:space="0"/>
              <w:left w:val="nil"/>
              <w:bottom w:val="nil"/>
              <w:right w:val="nil"/>
            </w:tcBorders>
            <w:noWrap/>
            <w:vAlign w:val="center"/>
          </w:tcPr>
          <w:p w14:paraId="0CF5C188">
            <w:pPr>
              <w:widowControl/>
              <w:jc w:val="left"/>
              <w:textAlignment w:val="center"/>
              <w:rPr>
                <w:rFonts w:eastAsia="方正公文仿宋"/>
                <w:color w:val="000000"/>
                <w:kern w:val="0"/>
                <w:sz w:val="28"/>
                <w:szCs w:val="28"/>
                <w:lang w:bidi="ar"/>
              </w:rPr>
            </w:pPr>
          </w:p>
        </w:tc>
      </w:tr>
      <w:tr w14:paraId="39FBC279">
        <w:tblPrEx>
          <w:tblCellMar>
            <w:top w:w="0" w:type="dxa"/>
            <w:left w:w="108" w:type="dxa"/>
            <w:bottom w:w="0" w:type="dxa"/>
            <w:right w:w="108" w:type="dxa"/>
          </w:tblCellMar>
        </w:tblPrEx>
        <w:trPr>
          <w:trHeight w:val="360" w:hRule="atLeast"/>
        </w:trPr>
        <w:tc>
          <w:tcPr>
            <w:tcW w:w="14588" w:type="dxa"/>
            <w:gridSpan w:val="9"/>
            <w:tcBorders>
              <w:top w:val="nil"/>
              <w:left w:val="nil"/>
              <w:bottom w:val="nil"/>
              <w:right w:val="nil"/>
            </w:tcBorders>
            <w:noWrap/>
            <w:vAlign w:val="center"/>
          </w:tcPr>
          <w:p w14:paraId="37317EA6">
            <w:pPr>
              <w:widowControl/>
              <w:jc w:val="left"/>
              <w:textAlignment w:val="center"/>
              <w:rPr>
                <w:rFonts w:hint="default" w:ascii="Times New Roman" w:hAnsi="Times New Roman" w:eastAsia="方正公文仿宋" w:cs="Times New Roman"/>
                <w:color w:val="000000"/>
                <w:sz w:val="28"/>
                <w:szCs w:val="28"/>
              </w:rPr>
            </w:pPr>
            <w:r>
              <w:rPr>
                <w:rFonts w:hint="default" w:ascii="Times New Roman" w:hAnsi="Times New Roman" w:eastAsia="方正公文仿宋" w:cs="Times New Roman"/>
                <w:color w:val="000000"/>
                <w:kern w:val="0"/>
                <w:sz w:val="28"/>
                <w:szCs w:val="28"/>
                <w:lang w:bidi="ar"/>
              </w:rPr>
              <w:t>区级监督、咨询电话： 025-57225476                         镇街监督、咨询电话：</w:t>
            </w:r>
          </w:p>
        </w:tc>
        <w:tc>
          <w:tcPr>
            <w:tcW w:w="236" w:type="dxa"/>
            <w:tcBorders>
              <w:top w:val="nil"/>
              <w:left w:val="nil"/>
              <w:bottom w:val="nil"/>
              <w:right w:val="nil"/>
            </w:tcBorders>
            <w:noWrap/>
            <w:vAlign w:val="center"/>
          </w:tcPr>
          <w:p w14:paraId="0E33615D">
            <w:pPr>
              <w:widowControl/>
              <w:jc w:val="left"/>
              <w:textAlignment w:val="center"/>
              <w:rPr>
                <w:rFonts w:eastAsia="方正公文仿宋"/>
                <w:color w:val="000000"/>
                <w:kern w:val="0"/>
                <w:sz w:val="28"/>
                <w:szCs w:val="28"/>
                <w:lang w:bidi="ar"/>
              </w:rPr>
            </w:pPr>
          </w:p>
        </w:tc>
      </w:tr>
    </w:tbl>
    <w:p w14:paraId="3EDB192E">
      <w:pPr>
        <w:spacing w:line="590" w:lineRule="exact"/>
        <w:rPr>
          <w:rFonts w:hint="eastAsia" w:eastAsia="方正仿宋简体"/>
          <w:sz w:val="24"/>
        </w:rPr>
      </w:pPr>
    </w:p>
    <w:p w14:paraId="28AB0DC2">
      <w:pPr>
        <w:rPr>
          <w:highlight w:val="none"/>
        </w:rPr>
        <w:sectPr>
          <w:footerReference r:id="rId6" w:type="default"/>
          <w:pgSz w:w="16838" w:h="11906" w:orient="landscape"/>
          <w:pgMar w:top="1588" w:right="2098" w:bottom="1474" w:left="1701" w:header="851" w:footer="992" w:gutter="0"/>
          <w:pgNumType w:fmt="numberInDash"/>
          <w:cols w:space="0" w:num="1"/>
          <w:rtlGutter w:val="0"/>
          <w:docGrid w:type="lines" w:linePitch="312" w:charSpace="0"/>
        </w:sectPr>
      </w:pPr>
    </w:p>
    <w:p w14:paraId="7AC4A887">
      <w:pPr>
        <w:rPr>
          <w:highlight w:val="none"/>
        </w:rPr>
      </w:pPr>
    </w:p>
    <w:p w14:paraId="063CAFE4">
      <w:pPr>
        <w:spacing w:line="590" w:lineRule="exact"/>
        <w:rPr>
          <w:rFonts w:hint="default" w:ascii="Times New Roman" w:hAnsi="Times New Roman" w:eastAsia="方正公文黑体" w:cs="Times New Roman"/>
          <w:sz w:val="52"/>
          <w:szCs w:val="52"/>
          <w:lang w:val="en-US" w:eastAsia="zh-CN"/>
        </w:rPr>
      </w:pPr>
      <w:r>
        <w:rPr>
          <w:rFonts w:hint="default" w:ascii="Times New Roman" w:hAnsi="Times New Roman" w:eastAsia="方正公文黑体" w:cs="Times New Roman"/>
          <w:sz w:val="32"/>
          <w:szCs w:val="32"/>
        </w:rPr>
        <w:t>附件</w:t>
      </w:r>
      <w:r>
        <w:rPr>
          <w:rFonts w:hint="default" w:ascii="Times New Roman" w:hAnsi="Times New Roman" w:eastAsia="方正公文黑体" w:cs="Times New Roman"/>
          <w:sz w:val="32"/>
          <w:szCs w:val="32"/>
          <w:lang w:val="en-US" w:eastAsia="zh-CN"/>
        </w:rPr>
        <w:t>9</w:t>
      </w:r>
    </w:p>
    <w:p w14:paraId="301E64F3">
      <w:pPr>
        <w:spacing w:line="590" w:lineRule="exact"/>
        <w:ind w:firstLine="849" w:firstLineChars="193"/>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省级农业项目申报标准文本</w:t>
      </w:r>
    </w:p>
    <w:p w14:paraId="5EF17170">
      <w:pPr>
        <w:spacing w:line="590" w:lineRule="exact"/>
        <w:ind w:firstLine="849" w:firstLineChars="193"/>
        <w:rPr>
          <w:rFonts w:hint="eastAsia" w:ascii="方正公文小标宋" w:hAnsi="方正公文小标宋" w:eastAsia="方正公文小标宋" w:cs="方正公文小标宋"/>
          <w:sz w:val="44"/>
          <w:szCs w:val="44"/>
        </w:rPr>
      </w:pPr>
    </w:p>
    <w:p w14:paraId="4791579C">
      <w:pPr>
        <w:spacing w:line="590" w:lineRule="exact"/>
        <w:ind w:firstLine="849" w:firstLineChars="193"/>
        <w:rPr>
          <w:sz w:val="44"/>
          <w:szCs w:val="44"/>
        </w:rPr>
      </w:pPr>
    </w:p>
    <w:p w14:paraId="499F14CB">
      <w:pPr>
        <w:spacing w:line="590" w:lineRule="exact"/>
        <w:ind w:firstLine="849" w:firstLineChars="193"/>
        <w:rPr>
          <w:sz w:val="44"/>
          <w:szCs w:val="44"/>
        </w:rPr>
      </w:pPr>
    </w:p>
    <w:p w14:paraId="31F37F9D">
      <w:pPr>
        <w:spacing w:line="590" w:lineRule="exact"/>
        <w:ind w:firstLine="849" w:firstLineChars="193"/>
        <w:rPr>
          <w:sz w:val="44"/>
          <w:szCs w:val="44"/>
        </w:rPr>
      </w:pPr>
    </w:p>
    <w:p w14:paraId="4D8477D4">
      <w:pPr>
        <w:spacing w:line="590" w:lineRule="exact"/>
        <w:ind w:firstLine="849" w:firstLineChars="193"/>
        <w:rPr>
          <w:sz w:val="44"/>
          <w:szCs w:val="44"/>
        </w:rPr>
      </w:pPr>
    </w:p>
    <w:p w14:paraId="4A15068C">
      <w:pPr>
        <w:spacing w:line="590" w:lineRule="exact"/>
        <w:ind w:firstLine="849" w:firstLineChars="193"/>
        <w:rPr>
          <w:sz w:val="44"/>
          <w:szCs w:val="44"/>
        </w:rPr>
      </w:pPr>
    </w:p>
    <w:p w14:paraId="4491F4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项目名称： </w:t>
      </w:r>
    </w:p>
    <w:p w14:paraId="2A781F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04565C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实施方向：（参照实施指导意见填写）</w:t>
      </w:r>
    </w:p>
    <w:p w14:paraId="7CD0CE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7BEF32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申报主体（签章）：</w:t>
      </w:r>
    </w:p>
    <w:p w14:paraId="7E0F27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6B3B37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申报项目名称：</w:t>
      </w:r>
    </w:p>
    <w:p w14:paraId="6B670B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7C942B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 xml:space="preserve">主管部门：南京市溧水区农业农村局  </w:t>
      </w:r>
    </w:p>
    <w:p w14:paraId="3610B8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公文仿宋" w:cs="Times New Roman"/>
          <w:sz w:val="32"/>
          <w:szCs w:val="32"/>
        </w:rPr>
      </w:pPr>
    </w:p>
    <w:p w14:paraId="12958B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kern w:val="0"/>
          <w:sz w:val="32"/>
          <w:szCs w:val="32"/>
        </w:rPr>
      </w:pPr>
      <w:r>
        <w:rPr>
          <w:rFonts w:hint="default" w:ascii="Times New Roman" w:hAnsi="Times New Roman" w:eastAsia="方正公文仿宋" w:cs="Times New Roman"/>
          <w:sz w:val="32"/>
          <w:szCs w:val="32"/>
        </w:rPr>
        <w:t>填报时间：     年    月     日</w:t>
      </w:r>
    </w:p>
    <w:p w14:paraId="106FB696">
      <w:pPr>
        <w:spacing w:line="590" w:lineRule="exact"/>
        <w:ind w:firstLine="617" w:firstLineChars="193"/>
        <w:jc w:val="center"/>
        <w:rPr>
          <w:rFonts w:hint="eastAsia" w:ascii="方正公文黑体" w:hAnsi="方正公文黑体" w:eastAsia="方正公文黑体" w:cs="方正公文黑体"/>
          <w:kern w:val="0"/>
          <w:sz w:val="32"/>
          <w:szCs w:val="32"/>
        </w:rPr>
      </w:pPr>
    </w:p>
    <w:p w14:paraId="0226401A">
      <w:pPr>
        <w:spacing w:line="590" w:lineRule="exact"/>
        <w:jc w:val="both"/>
        <w:rPr>
          <w:rFonts w:hint="eastAsia" w:ascii="方正公文黑体" w:hAnsi="方正公文黑体" w:eastAsia="方正公文黑体" w:cs="方正公文黑体"/>
          <w:kern w:val="0"/>
          <w:sz w:val="32"/>
          <w:szCs w:val="32"/>
        </w:rPr>
      </w:pPr>
    </w:p>
    <w:p w14:paraId="0629D29C">
      <w:pPr>
        <w:spacing w:line="590" w:lineRule="exact"/>
        <w:ind w:firstLine="617" w:firstLineChars="193"/>
        <w:jc w:val="center"/>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kern w:val="0"/>
          <w:sz w:val="32"/>
          <w:szCs w:val="32"/>
        </w:rPr>
        <w:t>项目基本信息</w:t>
      </w:r>
    </w:p>
    <w:tbl>
      <w:tblPr>
        <w:tblStyle w:val="14"/>
        <w:tblW w:w="9087" w:type="dxa"/>
        <w:jc w:val="center"/>
        <w:tblLayout w:type="fixed"/>
        <w:tblCellMar>
          <w:top w:w="0" w:type="dxa"/>
          <w:left w:w="108" w:type="dxa"/>
          <w:bottom w:w="0" w:type="dxa"/>
          <w:right w:w="108" w:type="dxa"/>
        </w:tblCellMar>
      </w:tblPr>
      <w:tblGrid>
        <w:gridCol w:w="2816"/>
        <w:gridCol w:w="1842"/>
        <w:gridCol w:w="4429"/>
      </w:tblGrid>
      <w:tr w14:paraId="0921D149">
        <w:tblPrEx>
          <w:tblCellMar>
            <w:top w:w="0" w:type="dxa"/>
            <w:left w:w="108" w:type="dxa"/>
            <w:bottom w:w="0" w:type="dxa"/>
            <w:right w:w="108" w:type="dxa"/>
          </w:tblCellMar>
        </w:tblPrEx>
        <w:trPr>
          <w:trHeight w:val="962"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70E9A80E">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1.项目实施地址</w:t>
            </w:r>
          </w:p>
        </w:tc>
        <w:tc>
          <w:tcPr>
            <w:tcW w:w="6271" w:type="dxa"/>
            <w:gridSpan w:val="2"/>
            <w:tcBorders>
              <w:top w:val="single" w:color="auto" w:sz="4" w:space="0"/>
              <w:left w:val="nil"/>
              <w:bottom w:val="single" w:color="auto" w:sz="4" w:space="0"/>
              <w:right w:val="single" w:color="000000" w:sz="4" w:space="0"/>
            </w:tcBorders>
            <w:vAlign w:val="center"/>
          </w:tcPr>
          <w:p w14:paraId="7490CF32">
            <w:pPr>
              <w:widowControl/>
              <w:spacing w:line="590" w:lineRule="exact"/>
              <w:ind w:firstLine="617" w:firstLineChars="193"/>
              <w:rPr>
                <w:rFonts w:hint="default" w:ascii="Times New Roman" w:hAnsi="Times New Roman" w:eastAsia="方正公文仿宋" w:cs="Times New Roman"/>
                <w:kern w:val="0"/>
                <w:sz w:val="32"/>
                <w:szCs w:val="32"/>
              </w:rPr>
            </w:pPr>
          </w:p>
        </w:tc>
      </w:tr>
      <w:tr w14:paraId="06FEE46D">
        <w:tblPrEx>
          <w:tblCellMar>
            <w:top w:w="0" w:type="dxa"/>
            <w:left w:w="108" w:type="dxa"/>
            <w:bottom w:w="0" w:type="dxa"/>
            <w:right w:w="108" w:type="dxa"/>
          </w:tblCellMar>
        </w:tblPrEx>
        <w:trPr>
          <w:trHeight w:val="834" w:hRule="atLeast"/>
          <w:jc w:val="center"/>
        </w:trPr>
        <w:tc>
          <w:tcPr>
            <w:tcW w:w="2816" w:type="dxa"/>
            <w:tcBorders>
              <w:top w:val="nil"/>
              <w:left w:val="single" w:color="auto" w:sz="4" w:space="0"/>
              <w:bottom w:val="single" w:color="auto" w:sz="4" w:space="0"/>
              <w:right w:val="single" w:color="auto" w:sz="4" w:space="0"/>
            </w:tcBorders>
            <w:vAlign w:val="center"/>
          </w:tcPr>
          <w:p w14:paraId="4B1A5A9F">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2.申报项目名称</w:t>
            </w:r>
          </w:p>
        </w:tc>
        <w:tc>
          <w:tcPr>
            <w:tcW w:w="6271" w:type="dxa"/>
            <w:gridSpan w:val="2"/>
            <w:tcBorders>
              <w:top w:val="single" w:color="auto" w:sz="4" w:space="0"/>
              <w:left w:val="nil"/>
              <w:bottom w:val="single" w:color="auto" w:sz="4" w:space="0"/>
              <w:right w:val="single" w:color="000000" w:sz="4" w:space="0"/>
            </w:tcBorders>
            <w:vAlign w:val="center"/>
          </w:tcPr>
          <w:p w14:paraId="6D8F1E3B">
            <w:pPr>
              <w:widowControl/>
              <w:spacing w:line="590" w:lineRule="exact"/>
              <w:ind w:firstLine="617" w:firstLineChars="193"/>
              <w:rPr>
                <w:rFonts w:hint="default" w:ascii="Times New Roman" w:hAnsi="Times New Roman" w:eastAsia="方正公文仿宋" w:cs="Times New Roman"/>
                <w:kern w:val="0"/>
                <w:sz w:val="32"/>
                <w:szCs w:val="32"/>
              </w:rPr>
            </w:pPr>
          </w:p>
        </w:tc>
      </w:tr>
      <w:tr w14:paraId="6CEC5257">
        <w:tblPrEx>
          <w:tblCellMar>
            <w:top w:w="0" w:type="dxa"/>
            <w:left w:w="108" w:type="dxa"/>
            <w:bottom w:w="0" w:type="dxa"/>
            <w:right w:w="108" w:type="dxa"/>
          </w:tblCellMar>
        </w:tblPrEx>
        <w:trPr>
          <w:trHeight w:val="1136" w:hRule="atLeast"/>
          <w:jc w:val="center"/>
        </w:trPr>
        <w:tc>
          <w:tcPr>
            <w:tcW w:w="2816" w:type="dxa"/>
            <w:vMerge w:val="restart"/>
            <w:tcBorders>
              <w:top w:val="nil"/>
              <w:left w:val="single" w:color="auto" w:sz="4" w:space="0"/>
              <w:right w:val="single" w:color="auto" w:sz="4" w:space="0"/>
            </w:tcBorders>
            <w:vAlign w:val="center"/>
          </w:tcPr>
          <w:p w14:paraId="3E8523BE">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3.联系人及电话</w:t>
            </w:r>
          </w:p>
        </w:tc>
        <w:tc>
          <w:tcPr>
            <w:tcW w:w="1842" w:type="dxa"/>
            <w:tcBorders>
              <w:top w:val="single" w:color="auto" w:sz="4" w:space="0"/>
              <w:left w:val="nil"/>
              <w:bottom w:val="single" w:color="auto" w:sz="4" w:space="0"/>
              <w:right w:val="single" w:color="auto" w:sz="4" w:space="0"/>
            </w:tcBorders>
            <w:vAlign w:val="center"/>
          </w:tcPr>
          <w:p w14:paraId="596C62BB">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项目联系人</w:t>
            </w:r>
          </w:p>
        </w:tc>
        <w:tc>
          <w:tcPr>
            <w:tcW w:w="4429" w:type="dxa"/>
            <w:tcBorders>
              <w:top w:val="single" w:color="auto" w:sz="4" w:space="0"/>
              <w:left w:val="single" w:color="auto" w:sz="4" w:space="0"/>
              <w:bottom w:val="single" w:color="auto" w:sz="4" w:space="0"/>
              <w:right w:val="single" w:color="000000" w:sz="4" w:space="0"/>
            </w:tcBorders>
            <w:vAlign w:val="center"/>
          </w:tcPr>
          <w:p w14:paraId="5C52DBEE">
            <w:pPr>
              <w:widowControl/>
              <w:spacing w:line="590" w:lineRule="exact"/>
              <w:ind w:firstLine="617" w:firstLineChars="193"/>
              <w:rPr>
                <w:rFonts w:hint="default" w:ascii="Times New Roman" w:hAnsi="Times New Roman" w:eastAsia="方正公文仿宋" w:cs="Times New Roman"/>
                <w:kern w:val="0"/>
                <w:sz w:val="32"/>
                <w:szCs w:val="32"/>
              </w:rPr>
            </w:pPr>
          </w:p>
        </w:tc>
      </w:tr>
      <w:tr w14:paraId="538E62B2">
        <w:tblPrEx>
          <w:tblCellMar>
            <w:top w:w="0" w:type="dxa"/>
            <w:left w:w="108" w:type="dxa"/>
            <w:bottom w:w="0" w:type="dxa"/>
            <w:right w:w="108" w:type="dxa"/>
          </w:tblCellMar>
        </w:tblPrEx>
        <w:trPr>
          <w:trHeight w:val="1044" w:hRule="atLeast"/>
          <w:jc w:val="center"/>
        </w:trPr>
        <w:tc>
          <w:tcPr>
            <w:tcW w:w="2816" w:type="dxa"/>
            <w:vMerge w:val="continue"/>
            <w:tcBorders>
              <w:left w:val="single" w:color="auto" w:sz="4" w:space="0"/>
              <w:bottom w:val="single" w:color="auto" w:sz="4" w:space="0"/>
              <w:right w:val="single" w:color="auto" w:sz="4" w:space="0"/>
            </w:tcBorders>
            <w:vAlign w:val="center"/>
          </w:tcPr>
          <w:p w14:paraId="49DB11AB">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842" w:type="dxa"/>
            <w:tcBorders>
              <w:top w:val="single" w:color="auto" w:sz="4" w:space="0"/>
              <w:left w:val="nil"/>
              <w:bottom w:val="single" w:color="auto" w:sz="4" w:space="0"/>
              <w:right w:val="single" w:color="auto" w:sz="4" w:space="0"/>
            </w:tcBorders>
            <w:vAlign w:val="center"/>
          </w:tcPr>
          <w:p w14:paraId="4C5AC1D6">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法人代表</w:t>
            </w:r>
          </w:p>
        </w:tc>
        <w:tc>
          <w:tcPr>
            <w:tcW w:w="4429" w:type="dxa"/>
            <w:tcBorders>
              <w:top w:val="single" w:color="auto" w:sz="4" w:space="0"/>
              <w:left w:val="single" w:color="auto" w:sz="4" w:space="0"/>
              <w:bottom w:val="single" w:color="auto" w:sz="4" w:space="0"/>
              <w:right w:val="single" w:color="000000" w:sz="4" w:space="0"/>
            </w:tcBorders>
            <w:vAlign w:val="center"/>
          </w:tcPr>
          <w:p w14:paraId="376A51CB">
            <w:pPr>
              <w:widowControl/>
              <w:spacing w:line="590" w:lineRule="exact"/>
              <w:ind w:firstLine="617" w:firstLineChars="193"/>
              <w:rPr>
                <w:rFonts w:hint="default" w:ascii="Times New Roman" w:hAnsi="Times New Roman" w:eastAsia="方正公文仿宋" w:cs="Times New Roman"/>
                <w:kern w:val="0"/>
                <w:sz w:val="32"/>
                <w:szCs w:val="32"/>
              </w:rPr>
            </w:pPr>
          </w:p>
        </w:tc>
      </w:tr>
      <w:tr w14:paraId="3D0CBA17">
        <w:tblPrEx>
          <w:tblCellMar>
            <w:top w:w="0" w:type="dxa"/>
            <w:left w:w="108" w:type="dxa"/>
            <w:bottom w:w="0" w:type="dxa"/>
            <w:right w:w="108" w:type="dxa"/>
          </w:tblCellMar>
        </w:tblPrEx>
        <w:trPr>
          <w:trHeight w:val="1145" w:hRule="atLeast"/>
          <w:jc w:val="center"/>
        </w:trPr>
        <w:tc>
          <w:tcPr>
            <w:tcW w:w="2816" w:type="dxa"/>
            <w:tcBorders>
              <w:top w:val="nil"/>
              <w:left w:val="single" w:color="auto" w:sz="4" w:space="0"/>
              <w:bottom w:val="nil"/>
              <w:right w:val="single" w:color="auto" w:sz="4" w:space="0"/>
            </w:tcBorders>
            <w:vAlign w:val="center"/>
          </w:tcPr>
          <w:p w14:paraId="5A7D0ABB">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4.项目总投资（入）（万元）</w:t>
            </w:r>
          </w:p>
        </w:tc>
        <w:tc>
          <w:tcPr>
            <w:tcW w:w="6271" w:type="dxa"/>
            <w:gridSpan w:val="2"/>
            <w:tcBorders>
              <w:top w:val="single" w:color="auto" w:sz="4" w:space="0"/>
              <w:left w:val="nil"/>
              <w:bottom w:val="single" w:color="auto" w:sz="4" w:space="0"/>
              <w:right w:val="single" w:color="000000" w:sz="4" w:space="0"/>
            </w:tcBorders>
            <w:vAlign w:val="center"/>
          </w:tcPr>
          <w:p w14:paraId="622108A2">
            <w:pPr>
              <w:widowControl/>
              <w:spacing w:line="590" w:lineRule="exact"/>
              <w:ind w:firstLine="617" w:firstLineChars="193"/>
              <w:jc w:val="righ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r>
      <w:tr w14:paraId="1CF84F39">
        <w:tblPrEx>
          <w:tblCellMar>
            <w:top w:w="0" w:type="dxa"/>
            <w:left w:w="108" w:type="dxa"/>
            <w:bottom w:w="0" w:type="dxa"/>
            <w:right w:w="108" w:type="dxa"/>
          </w:tblCellMar>
        </w:tblPrEx>
        <w:trPr>
          <w:trHeight w:val="1170"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5FB201E8">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其中：部级资金</w:t>
            </w:r>
          </w:p>
        </w:tc>
        <w:tc>
          <w:tcPr>
            <w:tcW w:w="6271" w:type="dxa"/>
            <w:gridSpan w:val="2"/>
            <w:tcBorders>
              <w:top w:val="single" w:color="auto" w:sz="4" w:space="0"/>
              <w:left w:val="nil"/>
              <w:bottom w:val="single" w:color="auto" w:sz="4" w:space="0"/>
              <w:right w:val="single" w:color="000000" w:sz="4" w:space="0"/>
            </w:tcBorders>
            <w:vAlign w:val="center"/>
          </w:tcPr>
          <w:p w14:paraId="1317AEEE">
            <w:pPr>
              <w:widowControl/>
              <w:spacing w:line="590" w:lineRule="exact"/>
              <w:ind w:firstLine="617" w:firstLineChars="193"/>
              <w:jc w:val="righ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r>
      <w:tr w14:paraId="1B17B4F8">
        <w:tblPrEx>
          <w:tblCellMar>
            <w:top w:w="0" w:type="dxa"/>
            <w:left w:w="108" w:type="dxa"/>
            <w:bottom w:w="0" w:type="dxa"/>
            <w:right w:w="108" w:type="dxa"/>
          </w:tblCellMar>
        </w:tblPrEx>
        <w:trPr>
          <w:trHeight w:val="1175" w:hRule="atLeast"/>
          <w:jc w:val="center"/>
        </w:trPr>
        <w:tc>
          <w:tcPr>
            <w:tcW w:w="2816" w:type="dxa"/>
            <w:tcBorders>
              <w:top w:val="single" w:color="auto" w:sz="4" w:space="0"/>
              <w:left w:val="single" w:color="auto" w:sz="4" w:space="0"/>
              <w:bottom w:val="nil"/>
              <w:right w:val="single" w:color="auto" w:sz="4" w:space="0"/>
            </w:tcBorders>
            <w:vAlign w:val="center"/>
          </w:tcPr>
          <w:p w14:paraId="59442EE9">
            <w:pPr>
              <w:widowControl/>
              <w:spacing w:line="590" w:lineRule="exact"/>
              <w:ind w:firstLine="800" w:firstLineChars="250"/>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省级资金</w:t>
            </w:r>
          </w:p>
        </w:tc>
        <w:tc>
          <w:tcPr>
            <w:tcW w:w="6271" w:type="dxa"/>
            <w:gridSpan w:val="2"/>
            <w:tcBorders>
              <w:top w:val="single" w:color="auto" w:sz="4" w:space="0"/>
              <w:left w:val="nil"/>
              <w:bottom w:val="single" w:color="auto" w:sz="4" w:space="0"/>
              <w:right w:val="single" w:color="000000" w:sz="4" w:space="0"/>
            </w:tcBorders>
            <w:vAlign w:val="center"/>
          </w:tcPr>
          <w:p w14:paraId="7B1A0598">
            <w:pPr>
              <w:spacing w:line="590" w:lineRule="exact"/>
              <w:ind w:firstLine="617" w:firstLineChars="193"/>
              <w:jc w:val="right"/>
              <w:rPr>
                <w:rFonts w:hint="default" w:ascii="Times New Roman" w:hAnsi="Times New Roman" w:eastAsia="方正公文仿宋" w:cs="Times New Roman"/>
                <w:kern w:val="0"/>
                <w:sz w:val="32"/>
                <w:szCs w:val="32"/>
              </w:rPr>
            </w:pPr>
          </w:p>
        </w:tc>
      </w:tr>
      <w:tr w14:paraId="67CAE241">
        <w:tblPrEx>
          <w:tblCellMar>
            <w:top w:w="0" w:type="dxa"/>
            <w:left w:w="108" w:type="dxa"/>
            <w:bottom w:w="0" w:type="dxa"/>
            <w:right w:w="108" w:type="dxa"/>
          </w:tblCellMar>
        </w:tblPrEx>
        <w:trPr>
          <w:trHeight w:val="1041" w:hRule="atLeast"/>
          <w:jc w:val="center"/>
        </w:trPr>
        <w:tc>
          <w:tcPr>
            <w:tcW w:w="2816" w:type="dxa"/>
            <w:tcBorders>
              <w:top w:val="single" w:color="auto" w:sz="4" w:space="0"/>
              <w:left w:val="single" w:color="auto" w:sz="4" w:space="0"/>
              <w:bottom w:val="nil"/>
              <w:right w:val="single" w:color="auto" w:sz="4" w:space="0"/>
            </w:tcBorders>
            <w:vAlign w:val="center"/>
          </w:tcPr>
          <w:p w14:paraId="7CA02B24">
            <w:pPr>
              <w:widowControl/>
              <w:spacing w:line="590" w:lineRule="exact"/>
              <w:ind w:firstLine="640" w:firstLineChars="200"/>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市县配套资金</w:t>
            </w:r>
          </w:p>
        </w:tc>
        <w:tc>
          <w:tcPr>
            <w:tcW w:w="6271" w:type="dxa"/>
            <w:gridSpan w:val="2"/>
            <w:tcBorders>
              <w:top w:val="single" w:color="auto" w:sz="4" w:space="0"/>
              <w:left w:val="nil"/>
              <w:bottom w:val="single" w:color="auto" w:sz="4" w:space="0"/>
              <w:right w:val="single" w:color="000000" w:sz="4" w:space="0"/>
            </w:tcBorders>
            <w:vAlign w:val="center"/>
          </w:tcPr>
          <w:p w14:paraId="02230EE1">
            <w:pPr>
              <w:widowControl/>
              <w:spacing w:line="590" w:lineRule="exact"/>
              <w:ind w:firstLine="617" w:firstLineChars="193"/>
              <w:jc w:val="right"/>
              <w:rPr>
                <w:rFonts w:hint="default" w:ascii="Times New Roman" w:hAnsi="Times New Roman" w:eastAsia="方正公文仿宋" w:cs="Times New Roman"/>
                <w:kern w:val="0"/>
                <w:sz w:val="32"/>
                <w:szCs w:val="32"/>
              </w:rPr>
            </w:pPr>
          </w:p>
        </w:tc>
      </w:tr>
      <w:tr w14:paraId="6ED7435F">
        <w:tblPrEx>
          <w:tblCellMar>
            <w:top w:w="0" w:type="dxa"/>
            <w:left w:w="108" w:type="dxa"/>
            <w:bottom w:w="0" w:type="dxa"/>
            <w:right w:w="108" w:type="dxa"/>
          </w:tblCellMar>
        </w:tblPrEx>
        <w:trPr>
          <w:trHeight w:val="789"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2C9B87C1">
            <w:pPr>
              <w:widowControl/>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实施主体自筹资金</w:t>
            </w:r>
          </w:p>
        </w:tc>
        <w:tc>
          <w:tcPr>
            <w:tcW w:w="6271" w:type="dxa"/>
            <w:gridSpan w:val="2"/>
            <w:tcBorders>
              <w:top w:val="single" w:color="auto" w:sz="4" w:space="0"/>
              <w:left w:val="nil"/>
              <w:bottom w:val="single" w:color="auto" w:sz="4" w:space="0"/>
              <w:right w:val="single" w:color="000000" w:sz="4" w:space="0"/>
            </w:tcBorders>
            <w:vAlign w:val="center"/>
          </w:tcPr>
          <w:p w14:paraId="5DAAD0EF">
            <w:pPr>
              <w:widowControl/>
              <w:spacing w:line="590" w:lineRule="exact"/>
              <w:ind w:firstLine="617" w:firstLineChars="193"/>
              <w:jc w:val="righ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r>
    </w:tbl>
    <w:p w14:paraId="383C7764">
      <w:pPr>
        <w:spacing w:line="590" w:lineRule="exact"/>
        <w:ind w:firstLine="617" w:firstLineChars="193"/>
        <w:rPr>
          <w:rFonts w:hint="default" w:ascii="Times New Roman" w:hAnsi="Times New Roman" w:eastAsia="方正公文仿宋" w:cs="Times New Roman"/>
          <w:vanish/>
          <w:sz w:val="32"/>
          <w:szCs w:val="32"/>
        </w:rPr>
      </w:pPr>
    </w:p>
    <w:tbl>
      <w:tblPr>
        <w:tblStyle w:val="14"/>
        <w:tblW w:w="9087" w:type="dxa"/>
        <w:jc w:val="center"/>
        <w:tblLayout w:type="fixed"/>
        <w:tblCellMar>
          <w:top w:w="0" w:type="dxa"/>
          <w:left w:w="108" w:type="dxa"/>
          <w:bottom w:w="0" w:type="dxa"/>
          <w:right w:w="108" w:type="dxa"/>
        </w:tblCellMar>
      </w:tblPr>
      <w:tblGrid>
        <w:gridCol w:w="2360"/>
        <w:gridCol w:w="2142"/>
        <w:gridCol w:w="4585"/>
      </w:tblGrid>
      <w:tr w14:paraId="12A3D1B2">
        <w:tblPrEx>
          <w:tblCellMar>
            <w:top w:w="0" w:type="dxa"/>
            <w:left w:w="108" w:type="dxa"/>
            <w:bottom w:w="0" w:type="dxa"/>
            <w:right w:w="108" w:type="dxa"/>
          </w:tblCellMar>
        </w:tblPrEx>
        <w:trPr>
          <w:trHeight w:val="1003" w:hRule="atLeast"/>
          <w:jc w:val="center"/>
        </w:trPr>
        <w:tc>
          <w:tcPr>
            <w:tcW w:w="2360" w:type="dxa"/>
            <w:vMerge w:val="restart"/>
            <w:tcBorders>
              <w:top w:val="single" w:color="auto" w:sz="4" w:space="0"/>
              <w:left w:val="single" w:color="auto" w:sz="4" w:space="0"/>
              <w:right w:val="single" w:color="auto" w:sz="4" w:space="0"/>
            </w:tcBorders>
            <w:vAlign w:val="center"/>
          </w:tcPr>
          <w:p w14:paraId="5378696C">
            <w:pPr>
              <w:widowControl/>
              <w:spacing w:line="590" w:lineRule="exact"/>
              <w:ind w:firstLine="320" w:firstLineChars="100"/>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5.收款信息</w:t>
            </w:r>
          </w:p>
        </w:tc>
        <w:tc>
          <w:tcPr>
            <w:tcW w:w="2142" w:type="dxa"/>
            <w:tcBorders>
              <w:top w:val="single" w:color="auto" w:sz="4" w:space="0"/>
              <w:left w:val="nil"/>
              <w:bottom w:val="single" w:color="auto" w:sz="4" w:space="0"/>
              <w:right w:val="single" w:color="auto" w:sz="4" w:space="0"/>
            </w:tcBorders>
            <w:vAlign w:val="center"/>
          </w:tcPr>
          <w:p w14:paraId="133BF06E">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开户银行名称</w:t>
            </w:r>
          </w:p>
        </w:tc>
        <w:tc>
          <w:tcPr>
            <w:tcW w:w="4585" w:type="dxa"/>
            <w:tcBorders>
              <w:top w:val="single" w:color="auto" w:sz="4" w:space="0"/>
              <w:left w:val="single" w:color="auto" w:sz="4" w:space="0"/>
              <w:bottom w:val="single" w:color="auto" w:sz="4" w:space="0"/>
              <w:right w:val="single" w:color="000000" w:sz="4" w:space="0"/>
            </w:tcBorders>
            <w:vAlign w:val="center"/>
          </w:tcPr>
          <w:p w14:paraId="5D2FFA28">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32EF3B90">
        <w:tblPrEx>
          <w:tblCellMar>
            <w:top w:w="0" w:type="dxa"/>
            <w:left w:w="108" w:type="dxa"/>
            <w:bottom w:w="0" w:type="dxa"/>
            <w:right w:w="108" w:type="dxa"/>
          </w:tblCellMar>
        </w:tblPrEx>
        <w:trPr>
          <w:trHeight w:val="838" w:hRule="atLeast"/>
          <w:jc w:val="center"/>
        </w:trPr>
        <w:tc>
          <w:tcPr>
            <w:tcW w:w="2360" w:type="dxa"/>
            <w:vMerge w:val="continue"/>
            <w:tcBorders>
              <w:left w:val="single" w:color="auto" w:sz="4" w:space="0"/>
              <w:bottom w:val="single" w:color="auto" w:sz="4" w:space="0"/>
              <w:right w:val="single" w:color="auto" w:sz="4" w:space="0"/>
            </w:tcBorders>
            <w:vAlign w:val="center"/>
          </w:tcPr>
          <w:p w14:paraId="222F839D">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142" w:type="dxa"/>
            <w:tcBorders>
              <w:top w:val="single" w:color="auto" w:sz="4" w:space="0"/>
              <w:left w:val="nil"/>
              <w:bottom w:val="single" w:color="auto" w:sz="4" w:space="0"/>
              <w:right w:val="single" w:color="auto" w:sz="4" w:space="0"/>
            </w:tcBorders>
            <w:vAlign w:val="center"/>
          </w:tcPr>
          <w:p w14:paraId="6577ACF1">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银行行号</w:t>
            </w:r>
          </w:p>
        </w:tc>
        <w:tc>
          <w:tcPr>
            <w:tcW w:w="4585" w:type="dxa"/>
            <w:tcBorders>
              <w:top w:val="single" w:color="auto" w:sz="4" w:space="0"/>
              <w:left w:val="single" w:color="auto" w:sz="4" w:space="0"/>
              <w:bottom w:val="single" w:color="auto" w:sz="4" w:space="0"/>
              <w:right w:val="single" w:color="000000" w:sz="4" w:space="0"/>
            </w:tcBorders>
            <w:vAlign w:val="center"/>
          </w:tcPr>
          <w:p w14:paraId="2887A105">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4ED72114">
        <w:tblPrEx>
          <w:tblCellMar>
            <w:top w:w="0" w:type="dxa"/>
            <w:left w:w="108" w:type="dxa"/>
            <w:bottom w:w="0" w:type="dxa"/>
            <w:right w:w="108" w:type="dxa"/>
          </w:tblCellMar>
        </w:tblPrEx>
        <w:trPr>
          <w:trHeight w:val="1116" w:hRule="atLeast"/>
          <w:jc w:val="center"/>
        </w:trPr>
        <w:tc>
          <w:tcPr>
            <w:tcW w:w="2360" w:type="dxa"/>
            <w:vMerge w:val="continue"/>
            <w:tcBorders>
              <w:left w:val="single" w:color="auto" w:sz="4" w:space="0"/>
              <w:bottom w:val="single" w:color="auto" w:sz="4" w:space="0"/>
              <w:right w:val="single" w:color="auto" w:sz="4" w:space="0"/>
            </w:tcBorders>
            <w:vAlign w:val="center"/>
          </w:tcPr>
          <w:p w14:paraId="4B3B96E5">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142" w:type="dxa"/>
            <w:tcBorders>
              <w:top w:val="single" w:color="auto" w:sz="4" w:space="0"/>
              <w:left w:val="nil"/>
              <w:bottom w:val="single" w:color="auto" w:sz="4" w:space="0"/>
              <w:right w:val="single" w:color="auto" w:sz="4" w:space="0"/>
            </w:tcBorders>
            <w:vAlign w:val="center"/>
          </w:tcPr>
          <w:p w14:paraId="3BB04C76">
            <w:pPr>
              <w:widowControl/>
              <w:spacing w:line="590" w:lineRule="exact"/>
              <w:ind w:firstLine="617" w:firstLineChars="193"/>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银行账号</w:t>
            </w:r>
          </w:p>
        </w:tc>
        <w:tc>
          <w:tcPr>
            <w:tcW w:w="4585" w:type="dxa"/>
            <w:tcBorders>
              <w:top w:val="single" w:color="auto" w:sz="4" w:space="0"/>
              <w:left w:val="single" w:color="auto" w:sz="4" w:space="0"/>
              <w:bottom w:val="single" w:color="auto" w:sz="4" w:space="0"/>
              <w:right w:val="single" w:color="000000" w:sz="4" w:space="0"/>
            </w:tcBorders>
            <w:vAlign w:val="center"/>
          </w:tcPr>
          <w:p w14:paraId="66D0E4E8">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bl>
    <w:p w14:paraId="5B590F9D">
      <w:pPr>
        <w:widowControl/>
        <w:spacing w:line="590" w:lineRule="exact"/>
        <w:ind w:firstLine="405" w:firstLineChars="193"/>
        <w:jc w:val="center"/>
        <w:rPr>
          <w:rFonts w:hint="default" w:ascii="Times New Roman" w:hAnsi="Times New Roman" w:eastAsia="方正公文仿宋" w:cs="Times New Roman"/>
          <w:sz w:val="32"/>
          <w:szCs w:val="32"/>
        </w:rPr>
      </w:pPr>
      <w:r>
        <w:br w:type="page"/>
      </w:r>
      <w:r>
        <w:rPr>
          <w:rFonts w:hint="eastAsia" w:ascii="方正公文黑体" w:hAnsi="方正公文黑体" w:eastAsia="方正公文黑体" w:cs="方正公文黑体"/>
          <w:kern w:val="0"/>
          <w:sz w:val="32"/>
          <w:szCs w:val="32"/>
        </w:rPr>
        <w:t>项目可行性研究报告摘要</w:t>
      </w:r>
    </w:p>
    <w:tbl>
      <w:tblPr>
        <w:tblStyle w:val="14"/>
        <w:tblW w:w="9180" w:type="dxa"/>
        <w:jc w:val="center"/>
        <w:tblLayout w:type="fixed"/>
        <w:tblCellMar>
          <w:top w:w="0" w:type="dxa"/>
          <w:left w:w="108" w:type="dxa"/>
          <w:bottom w:w="0" w:type="dxa"/>
          <w:right w:w="108" w:type="dxa"/>
        </w:tblCellMar>
      </w:tblPr>
      <w:tblGrid>
        <w:gridCol w:w="2011"/>
        <w:gridCol w:w="7169"/>
      </w:tblGrid>
      <w:tr w14:paraId="63E6CAFB">
        <w:tblPrEx>
          <w:tblCellMar>
            <w:top w:w="0" w:type="dxa"/>
            <w:left w:w="108" w:type="dxa"/>
            <w:bottom w:w="0" w:type="dxa"/>
            <w:right w:w="108" w:type="dxa"/>
          </w:tblCellMar>
        </w:tblPrEx>
        <w:trPr>
          <w:trHeight w:val="2987"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14:paraId="4D1D633B">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1．申报主体与项目概况</w:t>
            </w:r>
          </w:p>
        </w:tc>
        <w:tc>
          <w:tcPr>
            <w:tcW w:w="7169" w:type="dxa"/>
            <w:tcBorders>
              <w:top w:val="single" w:color="auto" w:sz="4" w:space="0"/>
              <w:left w:val="nil"/>
              <w:bottom w:val="single" w:color="auto" w:sz="4" w:space="0"/>
              <w:right w:val="single" w:color="000000" w:sz="4" w:space="0"/>
            </w:tcBorders>
          </w:tcPr>
          <w:p w14:paraId="24562FC4">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申报主体：地址、注册资本、资质荣誉、生产经营状况等简介。</w:t>
            </w:r>
          </w:p>
          <w:p w14:paraId="7CE8F247">
            <w:pPr>
              <w:widowControl/>
              <w:spacing w:line="590" w:lineRule="exact"/>
              <w:jc w:val="left"/>
              <w:rPr>
                <w:rFonts w:hint="default" w:ascii="Times New Roman" w:hAnsi="Times New Roman" w:eastAsia="方正公文仿宋" w:cs="Times New Roman"/>
                <w:kern w:val="0"/>
                <w:sz w:val="32"/>
                <w:szCs w:val="32"/>
              </w:rPr>
            </w:pPr>
          </w:p>
          <w:p w14:paraId="0F959C76">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项目概况：项目投资、实施内容、绩效目标等简介。</w:t>
            </w:r>
          </w:p>
        </w:tc>
      </w:tr>
      <w:tr w14:paraId="3D7D1140">
        <w:tblPrEx>
          <w:tblCellMar>
            <w:top w:w="0" w:type="dxa"/>
            <w:left w:w="108" w:type="dxa"/>
            <w:bottom w:w="0" w:type="dxa"/>
            <w:right w:w="108" w:type="dxa"/>
          </w:tblCellMar>
        </w:tblPrEx>
        <w:trPr>
          <w:trHeight w:val="2284" w:hRule="atLeast"/>
          <w:jc w:val="center"/>
        </w:trPr>
        <w:tc>
          <w:tcPr>
            <w:tcW w:w="2011" w:type="dxa"/>
            <w:tcBorders>
              <w:top w:val="nil"/>
              <w:left w:val="single" w:color="auto" w:sz="4" w:space="0"/>
              <w:bottom w:val="single" w:color="auto" w:sz="4" w:space="0"/>
              <w:right w:val="single" w:color="auto" w:sz="4" w:space="0"/>
            </w:tcBorders>
            <w:vAlign w:val="center"/>
          </w:tcPr>
          <w:p w14:paraId="441CE481">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2．可行性分析</w:t>
            </w:r>
          </w:p>
        </w:tc>
        <w:tc>
          <w:tcPr>
            <w:tcW w:w="7169" w:type="dxa"/>
            <w:tcBorders>
              <w:top w:val="single" w:color="auto" w:sz="4" w:space="0"/>
              <w:left w:val="nil"/>
              <w:bottom w:val="single" w:color="auto" w:sz="4" w:space="0"/>
              <w:right w:val="single" w:color="auto" w:sz="4" w:space="0"/>
            </w:tcBorders>
          </w:tcPr>
          <w:p w14:paraId="6C332958">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包括市场分析、建设生产条件分析、其他分析。</w:t>
            </w:r>
          </w:p>
        </w:tc>
      </w:tr>
      <w:tr w14:paraId="5F40BA3D">
        <w:tblPrEx>
          <w:tblCellMar>
            <w:top w:w="0" w:type="dxa"/>
            <w:left w:w="108" w:type="dxa"/>
            <w:bottom w:w="0" w:type="dxa"/>
            <w:right w:w="108" w:type="dxa"/>
          </w:tblCellMar>
        </w:tblPrEx>
        <w:trPr>
          <w:trHeight w:val="4736"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14:paraId="355A7FD5">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3．建设方案</w:t>
            </w:r>
          </w:p>
        </w:tc>
        <w:tc>
          <w:tcPr>
            <w:tcW w:w="7169" w:type="dxa"/>
            <w:tcBorders>
              <w:top w:val="single" w:color="auto" w:sz="4" w:space="0"/>
              <w:left w:val="nil"/>
              <w:bottom w:val="single" w:color="auto" w:sz="4" w:space="0"/>
              <w:right w:val="single" w:color="auto" w:sz="4" w:space="0"/>
            </w:tcBorders>
          </w:tcPr>
          <w:p w14:paraId="6BAF006A">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包括项目建设期限、时间进度、分阶段详细建设内容等。</w:t>
            </w:r>
          </w:p>
        </w:tc>
      </w:tr>
      <w:tr w14:paraId="37A5DF79">
        <w:tblPrEx>
          <w:tblCellMar>
            <w:top w:w="0" w:type="dxa"/>
            <w:left w:w="108" w:type="dxa"/>
            <w:bottom w:w="0" w:type="dxa"/>
            <w:right w:w="108" w:type="dxa"/>
          </w:tblCellMar>
        </w:tblPrEx>
        <w:trPr>
          <w:trHeight w:val="2109" w:hRule="atLeast"/>
          <w:jc w:val="center"/>
        </w:trPr>
        <w:tc>
          <w:tcPr>
            <w:tcW w:w="2011" w:type="dxa"/>
            <w:tcBorders>
              <w:top w:val="nil"/>
              <w:left w:val="single" w:color="auto" w:sz="4" w:space="0"/>
              <w:bottom w:val="single" w:color="auto" w:sz="4" w:space="0"/>
              <w:right w:val="single" w:color="auto" w:sz="4" w:space="0"/>
            </w:tcBorders>
            <w:vAlign w:val="center"/>
          </w:tcPr>
          <w:p w14:paraId="62F4A8EC">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4．财政支持内容和环节</w:t>
            </w:r>
          </w:p>
        </w:tc>
        <w:tc>
          <w:tcPr>
            <w:tcW w:w="7169" w:type="dxa"/>
            <w:tcBorders>
              <w:top w:val="nil"/>
              <w:left w:val="nil"/>
              <w:bottom w:val="single" w:color="auto" w:sz="4" w:space="0"/>
              <w:right w:val="single" w:color="auto" w:sz="4" w:space="0"/>
            </w:tcBorders>
          </w:tcPr>
          <w:p w14:paraId="3AE27C64">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必须符合资金管理办法、实施指导意见（申报指南）规定的范围。</w:t>
            </w:r>
          </w:p>
        </w:tc>
      </w:tr>
    </w:tbl>
    <w:p w14:paraId="4645126B">
      <w:pPr>
        <w:widowControl/>
        <w:spacing w:line="590" w:lineRule="exact"/>
        <w:ind w:firstLine="405" w:firstLineChars="193"/>
        <w:jc w:val="center"/>
        <w:rPr>
          <w:rFonts w:hint="default" w:ascii="Times New Roman" w:hAnsi="Times New Roman" w:eastAsia="方正公文仿宋" w:cs="Times New Roman"/>
          <w:kern w:val="0"/>
          <w:sz w:val="32"/>
          <w:szCs w:val="32"/>
        </w:rPr>
      </w:pPr>
      <w:r>
        <w:rPr>
          <w:rFonts w:eastAsia="黑体"/>
          <w:kern w:val="0"/>
        </w:rPr>
        <w:br w:type="page"/>
      </w:r>
      <w:r>
        <w:rPr>
          <w:rFonts w:hint="eastAsia" w:ascii="方正公文黑体" w:hAnsi="方正公文黑体" w:eastAsia="方正公文黑体" w:cs="方正公文黑体"/>
          <w:kern w:val="0"/>
          <w:sz w:val="32"/>
          <w:szCs w:val="32"/>
        </w:rPr>
        <w:t>项目可行性研究报告摘要</w:t>
      </w:r>
    </w:p>
    <w:p w14:paraId="2F45249C">
      <w:pPr>
        <w:spacing w:line="590" w:lineRule="exact"/>
        <w:ind w:firstLine="463" w:firstLineChars="193"/>
        <w:jc w:val="right"/>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24"/>
          <w:szCs w:val="24"/>
        </w:rPr>
        <w:t xml:space="preserve"> </w:t>
      </w:r>
      <w:r>
        <w:rPr>
          <w:rFonts w:hint="default" w:ascii="Times New Roman" w:hAnsi="Times New Roman" w:eastAsia="方正公文仿宋" w:cs="Times New Roman"/>
          <w:sz w:val="32"/>
          <w:szCs w:val="32"/>
        </w:rPr>
        <w:t xml:space="preserve">   单位：万元</w:t>
      </w:r>
    </w:p>
    <w:tbl>
      <w:tblPr>
        <w:tblStyle w:val="14"/>
        <w:tblW w:w="9365" w:type="dxa"/>
        <w:jc w:val="center"/>
        <w:tblLayout w:type="fixed"/>
        <w:tblCellMar>
          <w:top w:w="0" w:type="dxa"/>
          <w:left w:w="108" w:type="dxa"/>
          <w:bottom w:w="0" w:type="dxa"/>
          <w:right w:w="108" w:type="dxa"/>
        </w:tblCellMar>
      </w:tblPr>
      <w:tblGrid>
        <w:gridCol w:w="1728"/>
        <w:gridCol w:w="3069"/>
        <w:gridCol w:w="1985"/>
        <w:gridCol w:w="2583"/>
      </w:tblGrid>
      <w:tr w14:paraId="53C8422B">
        <w:tblPrEx>
          <w:tblCellMar>
            <w:top w:w="0" w:type="dxa"/>
            <w:left w:w="108" w:type="dxa"/>
            <w:bottom w:w="0" w:type="dxa"/>
            <w:right w:w="108" w:type="dxa"/>
          </w:tblCellMar>
        </w:tblPrEx>
        <w:trPr>
          <w:trHeight w:val="996"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8DD6EAB">
            <w:pPr>
              <w:widowControl/>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5．投资预算与资金筹措</w:t>
            </w:r>
          </w:p>
        </w:tc>
        <w:tc>
          <w:tcPr>
            <w:tcW w:w="7637" w:type="dxa"/>
            <w:gridSpan w:val="3"/>
            <w:tcBorders>
              <w:top w:val="single" w:color="auto" w:sz="4" w:space="0"/>
              <w:left w:val="single" w:color="auto" w:sz="4" w:space="0"/>
              <w:bottom w:val="single" w:color="auto" w:sz="4" w:space="0"/>
              <w:right w:val="single" w:color="auto" w:sz="4" w:space="0"/>
            </w:tcBorders>
            <w:vAlign w:val="center"/>
          </w:tcPr>
          <w:p w14:paraId="3C81EC2B">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明细预算</w:t>
            </w:r>
          </w:p>
        </w:tc>
      </w:tr>
      <w:tr w14:paraId="1C00CD8F">
        <w:tblPrEx>
          <w:tblCellMar>
            <w:top w:w="0" w:type="dxa"/>
            <w:left w:w="108" w:type="dxa"/>
            <w:bottom w:w="0" w:type="dxa"/>
            <w:right w:w="108" w:type="dxa"/>
          </w:tblCellMar>
        </w:tblPrEx>
        <w:trPr>
          <w:trHeight w:val="771"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09AF219">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3069" w:type="dxa"/>
            <w:vMerge w:val="restart"/>
            <w:tcBorders>
              <w:top w:val="single" w:color="auto" w:sz="4" w:space="0"/>
              <w:left w:val="single" w:color="auto" w:sz="4" w:space="0"/>
              <w:right w:val="single" w:color="auto" w:sz="4" w:space="0"/>
            </w:tcBorders>
            <w:vAlign w:val="center"/>
          </w:tcPr>
          <w:p w14:paraId="680893D3">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实施内容</w:t>
            </w:r>
          </w:p>
          <w:p w14:paraId="3FBB55BB">
            <w:pPr>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　</w:t>
            </w:r>
          </w:p>
        </w:tc>
        <w:tc>
          <w:tcPr>
            <w:tcW w:w="4568" w:type="dxa"/>
            <w:gridSpan w:val="2"/>
            <w:tcBorders>
              <w:top w:val="single" w:color="auto" w:sz="4" w:space="0"/>
              <w:left w:val="nil"/>
              <w:bottom w:val="single" w:color="auto" w:sz="4" w:space="0"/>
              <w:right w:val="single" w:color="auto" w:sz="4" w:space="0"/>
            </w:tcBorders>
            <w:vAlign w:val="center"/>
          </w:tcPr>
          <w:p w14:paraId="56D6AAE8">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金 额</w:t>
            </w:r>
          </w:p>
        </w:tc>
      </w:tr>
      <w:tr w14:paraId="04894A61">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3BCB2DC">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3069" w:type="dxa"/>
            <w:vMerge w:val="continue"/>
            <w:tcBorders>
              <w:left w:val="single" w:color="auto" w:sz="4" w:space="0"/>
              <w:bottom w:val="single" w:color="auto" w:sz="4" w:space="0"/>
              <w:right w:val="single" w:color="auto" w:sz="4" w:space="0"/>
            </w:tcBorders>
            <w:vAlign w:val="center"/>
          </w:tcPr>
          <w:p w14:paraId="3DC0EDE8">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985" w:type="dxa"/>
            <w:tcBorders>
              <w:top w:val="single" w:color="auto" w:sz="4" w:space="0"/>
              <w:left w:val="nil"/>
              <w:bottom w:val="single" w:color="auto" w:sz="4" w:space="0"/>
              <w:right w:val="single" w:color="auto" w:sz="4" w:space="0"/>
            </w:tcBorders>
            <w:vAlign w:val="center"/>
          </w:tcPr>
          <w:p w14:paraId="0D670F4A">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其中：部级财政补助资金</w:t>
            </w:r>
          </w:p>
        </w:tc>
        <w:tc>
          <w:tcPr>
            <w:tcW w:w="2583" w:type="dxa"/>
            <w:tcBorders>
              <w:top w:val="single" w:color="auto" w:sz="4" w:space="0"/>
              <w:left w:val="nil"/>
              <w:bottom w:val="single" w:color="auto" w:sz="4" w:space="0"/>
              <w:right w:val="single" w:color="auto" w:sz="4" w:space="0"/>
            </w:tcBorders>
            <w:vAlign w:val="center"/>
          </w:tcPr>
          <w:p w14:paraId="1E3BBB8F">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省级财政补助资金　　</w:t>
            </w:r>
          </w:p>
        </w:tc>
      </w:tr>
      <w:tr w14:paraId="4E05C290">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1D12DF5C">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51C5B3B2">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5ABA8A92">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69254BAF">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1B1DC7D3">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4646B29">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0EB15B55">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7DB326A9">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27011EC2">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7A3F5FEC">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7251B3B4">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6709AFE7">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442125B4">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508A1DB6">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39F88E5A">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37B924C">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27BCEAFF">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00257D08">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68D0C517">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1372DB09">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7B89763">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056DAE28">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38473477">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517CB211">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16A259C8">
        <w:tblPrEx>
          <w:tblCellMar>
            <w:top w:w="0" w:type="dxa"/>
            <w:left w:w="108" w:type="dxa"/>
            <w:bottom w:w="0" w:type="dxa"/>
            <w:right w:w="108" w:type="dxa"/>
          </w:tblCellMar>
        </w:tblPrEx>
        <w:trPr>
          <w:trHeight w:val="839"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579D04D">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46BF9C4B">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1985" w:type="dxa"/>
            <w:tcBorders>
              <w:top w:val="single" w:color="auto" w:sz="4" w:space="0"/>
              <w:left w:val="nil"/>
              <w:bottom w:val="single" w:color="auto" w:sz="4" w:space="0"/>
              <w:right w:val="single" w:color="auto" w:sz="4" w:space="0"/>
            </w:tcBorders>
            <w:vAlign w:val="center"/>
          </w:tcPr>
          <w:p w14:paraId="537C5038">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c>
          <w:tcPr>
            <w:tcW w:w="2583" w:type="dxa"/>
            <w:tcBorders>
              <w:top w:val="single" w:color="auto" w:sz="4" w:space="0"/>
              <w:left w:val="nil"/>
              <w:bottom w:val="single" w:color="auto" w:sz="4" w:space="0"/>
              <w:right w:val="single" w:color="auto" w:sz="4" w:space="0"/>
            </w:tcBorders>
            <w:vAlign w:val="center"/>
          </w:tcPr>
          <w:p w14:paraId="602C673A">
            <w:pPr>
              <w:widowControl/>
              <w:spacing w:line="590" w:lineRule="exact"/>
              <w:ind w:firstLine="463" w:firstLineChars="193"/>
              <w:jc w:val="center"/>
              <w:rPr>
                <w:rFonts w:hint="default" w:ascii="Times New Roman" w:hAnsi="Times New Roman" w:eastAsia="方正公文仿宋" w:cs="Times New Roman"/>
                <w:kern w:val="0"/>
                <w:sz w:val="24"/>
                <w:szCs w:val="24"/>
              </w:rPr>
            </w:pPr>
            <w:r>
              <w:rPr>
                <w:rFonts w:hint="default" w:ascii="Times New Roman" w:hAnsi="Times New Roman" w:eastAsia="方正公文仿宋" w:cs="Times New Roman"/>
                <w:kern w:val="0"/>
                <w:sz w:val="24"/>
                <w:szCs w:val="24"/>
              </w:rPr>
              <w:t>　</w:t>
            </w:r>
          </w:p>
        </w:tc>
      </w:tr>
      <w:tr w14:paraId="435E3611">
        <w:tblPrEx>
          <w:tblCellMar>
            <w:top w:w="0" w:type="dxa"/>
            <w:left w:w="108" w:type="dxa"/>
            <w:bottom w:w="0" w:type="dxa"/>
            <w:right w:w="108" w:type="dxa"/>
          </w:tblCellMar>
        </w:tblPrEx>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7742CE">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40188712">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1985" w:type="dxa"/>
            <w:tcBorders>
              <w:top w:val="single" w:color="auto" w:sz="4" w:space="0"/>
              <w:left w:val="nil"/>
              <w:bottom w:val="single" w:color="auto" w:sz="4" w:space="0"/>
              <w:right w:val="single" w:color="auto" w:sz="4" w:space="0"/>
            </w:tcBorders>
            <w:vAlign w:val="center"/>
          </w:tcPr>
          <w:p w14:paraId="4031A808">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2583" w:type="dxa"/>
            <w:tcBorders>
              <w:top w:val="single" w:color="auto" w:sz="4" w:space="0"/>
              <w:left w:val="nil"/>
              <w:bottom w:val="single" w:color="auto" w:sz="4" w:space="0"/>
              <w:right w:val="single" w:color="auto" w:sz="4" w:space="0"/>
            </w:tcBorders>
            <w:vAlign w:val="center"/>
          </w:tcPr>
          <w:p w14:paraId="797C26AA">
            <w:pPr>
              <w:widowControl/>
              <w:spacing w:line="590" w:lineRule="exact"/>
              <w:ind w:firstLine="463" w:firstLineChars="193"/>
              <w:jc w:val="center"/>
              <w:rPr>
                <w:rFonts w:hint="default" w:ascii="Times New Roman" w:hAnsi="Times New Roman" w:eastAsia="方正公文仿宋" w:cs="Times New Roman"/>
                <w:kern w:val="0"/>
                <w:sz w:val="24"/>
                <w:szCs w:val="24"/>
              </w:rPr>
            </w:pPr>
          </w:p>
        </w:tc>
      </w:tr>
      <w:tr w14:paraId="74AD9252">
        <w:tblPrEx>
          <w:tblCellMar>
            <w:top w:w="0" w:type="dxa"/>
            <w:left w:w="108" w:type="dxa"/>
            <w:bottom w:w="0" w:type="dxa"/>
            <w:right w:w="108" w:type="dxa"/>
          </w:tblCellMar>
        </w:tblPrEx>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D6F663">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single" w:color="auto" w:sz="4" w:space="0"/>
              <w:bottom w:val="single" w:color="auto" w:sz="4" w:space="0"/>
              <w:right w:val="single" w:color="auto" w:sz="4" w:space="0"/>
            </w:tcBorders>
            <w:vAlign w:val="center"/>
          </w:tcPr>
          <w:p w14:paraId="00D8967D">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1985" w:type="dxa"/>
            <w:tcBorders>
              <w:top w:val="single" w:color="auto" w:sz="4" w:space="0"/>
              <w:left w:val="nil"/>
              <w:bottom w:val="single" w:color="auto" w:sz="4" w:space="0"/>
              <w:right w:val="single" w:color="auto" w:sz="4" w:space="0"/>
            </w:tcBorders>
            <w:vAlign w:val="center"/>
          </w:tcPr>
          <w:p w14:paraId="2BA53ED6">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2583" w:type="dxa"/>
            <w:tcBorders>
              <w:top w:val="single" w:color="auto" w:sz="4" w:space="0"/>
              <w:left w:val="nil"/>
              <w:bottom w:val="single" w:color="auto" w:sz="4" w:space="0"/>
              <w:right w:val="single" w:color="auto" w:sz="4" w:space="0"/>
            </w:tcBorders>
            <w:vAlign w:val="center"/>
          </w:tcPr>
          <w:p w14:paraId="398D97B8">
            <w:pPr>
              <w:widowControl/>
              <w:spacing w:line="590" w:lineRule="exact"/>
              <w:ind w:firstLine="463" w:firstLineChars="193"/>
              <w:jc w:val="center"/>
              <w:rPr>
                <w:rFonts w:hint="default" w:ascii="Times New Roman" w:hAnsi="Times New Roman" w:eastAsia="方正公文仿宋" w:cs="Times New Roman"/>
                <w:kern w:val="0"/>
                <w:sz w:val="24"/>
                <w:szCs w:val="24"/>
              </w:rPr>
            </w:pPr>
          </w:p>
        </w:tc>
      </w:tr>
      <w:tr w14:paraId="6D28FE65">
        <w:tblPrEx>
          <w:tblCellMar>
            <w:top w:w="0" w:type="dxa"/>
            <w:left w:w="108" w:type="dxa"/>
            <w:bottom w:w="0" w:type="dxa"/>
            <w:right w:w="108" w:type="dxa"/>
          </w:tblCellMar>
        </w:tblPrEx>
        <w:trPr>
          <w:trHeight w:val="83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BC2D09">
            <w:pPr>
              <w:widowControl/>
              <w:spacing w:line="590" w:lineRule="exact"/>
              <w:ind w:firstLine="463" w:firstLineChars="193"/>
              <w:jc w:val="left"/>
              <w:rPr>
                <w:rFonts w:hint="default" w:ascii="Times New Roman" w:hAnsi="Times New Roman" w:eastAsia="方正公文仿宋" w:cs="Times New Roman"/>
                <w:kern w:val="0"/>
                <w:sz w:val="24"/>
                <w:szCs w:val="24"/>
              </w:rPr>
            </w:pPr>
          </w:p>
        </w:tc>
        <w:tc>
          <w:tcPr>
            <w:tcW w:w="3069" w:type="dxa"/>
            <w:tcBorders>
              <w:top w:val="single" w:color="auto" w:sz="4" w:space="0"/>
              <w:left w:val="nil"/>
              <w:bottom w:val="single" w:color="auto" w:sz="4" w:space="0"/>
              <w:right w:val="single" w:color="auto" w:sz="4" w:space="0"/>
            </w:tcBorders>
            <w:vAlign w:val="center"/>
          </w:tcPr>
          <w:p w14:paraId="30C4FF6E">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1985" w:type="dxa"/>
            <w:tcBorders>
              <w:top w:val="single" w:color="auto" w:sz="4" w:space="0"/>
              <w:left w:val="nil"/>
              <w:bottom w:val="single" w:color="auto" w:sz="4" w:space="0"/>
              <w:right w:val="single" w:color="auto" w:sz="4" w:space="0"/>
            </w:tcBorders>
            <w:vAlign w:val="center"/>
          </w:tcPr>
          <w:p w14:paraId="3D8F702A">
            <w:pPr>
              <w:widowControl/>
              <w:spacing w:line="590" w:lineRule="exact"/>
              <w:ind w:firstLine="463" w:firstLineChars="193"/>
              <w:jc w:val="center"/>
              <w:rPr>
                <w:rFonts w:hint="default" w:ascii="Times New Roman" w:hAnsi="Times New Roman" w:eastAsia="方正公文仿宋" w:cs="Times New Roman"/>
                <w:kern w:val="0"/>
                <w:sz w:val="24"/>
                <w:szCs w:val="24"/>
              </w:rPr>
            </w:pPr>
          </w:p>
        </w:tc>
        <w:tc>
          <w:tcPr>
            <w:tcW w:w="2583" w:type="dxa"/>
            <w:tcBorders>
              <w:top w:val="single" w:color="auto" w:sz="4" w:space="0"/>
              <w:left w:val="nil"/>
              <w:bottom w:val="single" w:color="auto" w:sz="4" w:space="0"/>
              <w:right w:val="single" w:color="auto" w:sz="4" w:space="0"/>
            </w:tcBorders>
            <w:vAlign w:val="center"/>
          </w:tcPr>
          <w:p w14:paraId="01F8BC14">
            <w:pPr>
              <w:widowControl/>
              <w:spacing w:line="590" w:lineRule="exact"/>
              <w:ind w:firstLine="463" w:firstLineChars="193"/>
              <w:jc w:val="center"/>
              <w:rPr>
                <w:rFonts w:hint="default" w:ascii="Times New Roman" w:hAnsi="Times New Roman" w:eastAsia="方正公文仿宋" w:cs="Times New Roman"/>
                <w:kern w:val="0"/>
                <w:sz w:val="24"/>
                <w:szCs w:val="24"/>
              </w:rPr>
            </w:pPr>
          </w:p>
        </w:tc>
      </w:tr>
    </w:tbl>
    <w:p w14:paraId="5EB86BAD">
      <w:pPr>
        <w:widowControl/>
        <w:spacing w:line="590" w:lineRule="exact"/>
        <w:ind w:firstLine="617" w:firstLineChars="193"/>
        <w:jc w:val="center"/>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br w:type="page"/>
      </w:r>
      <w:r>
        <w:rPr>
          <w:rFonts w:hint="eastAsia" w:ascii="方正公文黑体" w:hAnsi="方正公文黑体" w:eastAsia="方正公文黑体" w:cs="方正公文黑体"/>
          <w:kern w:val="0"/>
          <w:sz w:val="32"/>
          <w:szCs w:val="32"/>
        </w:rPr>
        <w:t>项目可行性研究报告摘要</w:t>
      </w:r>
    </w:p>
    <w:p w14:paraId="1F89C047">
      <w:pPr>
        <w:spacing w:line="590" w:lineRule="exact"/>
        <w:ind w:firstLine="617" w:firstLineChars="193"/>
        <w:jc w:val="right"/>
        <w:rPr>
          <w:rFonts w:hint="default" w:ascii="Times New Roman" w:hAnsi="Times New Roman" w:eastAsia="方正公文仿宋" w:cs="Times New Roman"/>
          <w:kern w:val="0"/>
          <w:sz w:val="32"/>
          <w:szCs w:val="32"/>
        </w:rPr>
      </w:pPr>
    </w:p>
    <w:tbl>
      <w:tblPr>
        <w:tblStyle w:val="14"/>
        <w:tblW w:w="9087" w:type="dxa"/>
        <w:jc w:val="center"/>
        <w:tblLayout w:type="fixed"/>
        <w:tblCellMar>
          <w:top w:w="0" w:type="dxa"/>
          <w:left w:w="108" w:type="dxa"/>
          <w:bottom w:w="0" w:type="dxa"/>
          <w:right w:w="108" w:type="dxa"/>
        </w:tblCellMar>
      </w:tblPr>
      <w:tblGrid>
        <w:gridCol w:w="977"/>
        <w:gridCol w:w="1697"/>
        <w:gridCol w:w="1153"/>
        <w:gridCol w:w="1565"/>
        <w:gridCol w:w="1200"/>
        <w:gridCol w:w="2495"/>
      </w:tblGrid>
      <w:tr w14:paraId="470BAD59">
        <w:tblPrEx>
          <w:tblCellMar>
            <w:top w:w="0" w:type="dxa"/>
            <w:left w:w="108" w:type="dxa"/>
            <w:bottom w:w="0" w:type="dxa"/>
            <w:right w:w="108" w:type="dxa"/>
          </w:tblCellMar>
        </w:tblPrEx>
        <w:trPr>
          <w:trHeight w:val="1134" w:hRule="atLeast"/>
          <w:jc w:val="center"/>
        </w:trPr>
        <w:tc>
          <w:tcPr>
            <w:tcW w:w="977" w:type="dxa"/>
            <w:vMerge w:val="restart"/>
            <w:tcBorders>
              <w:top w:val="single" w:color="auto" w:sz="4" w:space="0"/>
              <w:left w:val="single" w:color="auto" w:sz="4" w:space="0"/>
              <w:right w:val="single" w:color="auto" w:sz="4" w:space="0"/>
            </w:tcBorders>
            <w:vAlign w:val="center"/>
          </w:tcPr>
          <w:p w14:paraId="088AD45F">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kern w:val="0"/>
                <w:sz w:val="32"/>
                <w:szCs w:val="32"/>
              </w:rPr>
              <w:t>6.(建设后达到)主要绩效目标</w:t>
            </w:r>
          </w:p>
        </w:tc>
        <w:tc>
          <w:tcPr>
            <w:tcW w:w="1697" w:type="dxa"/>
            <w:tcBorders>
              <w:top w:val="single" w:color="auto" w:sz="4" w:space="0"/>
              <w:left w:val="nil"/>
              <w:bottom w:val="single" w:color="auto" w:sz="4" w:space="0"/>
              <w:right w:val="single" w:color="auto" w:sz="4" w:space="0"/>
            </w:tcBorders>
            <w:vAlign w:val="center"/>
          </w:tcPr>
          <w:p w14:paraId="5E32456B">
            <w:pPr>
              <w:spacing w:line="590" w:lineRule="exact"/>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绩效目标名称</w:t>
            </w:r>
          </w:p>
        </w:tc>
        <w:tc>
          <w:tcPr>
            <w:tcW w:w="1153" w:type="dxa"/>
            <w:tcBorders>
              <w:top w:val="single" w:color="auto" w:sz="4" w:space="0"/>
              <w:left w:val="nil"/>
              <w:bottom w:val="single" w:color="auto" w:sz="4" w:space="0"/>
              <w:right w:val="single" w:color="auto" w:sz="4" w:space="0"/>
            </w:tcBorders>
            <w:vAlign w:val="center"/>
          </w:tcPr>
          <w:p w14:paraId="40C7E1A6">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目标值</w:t>
            </w:r>
          </w:p>
        </w:tc>
        <w:tc>
          <w:tcPr>
            <w:tcW w:w="1565" w:type="dxa"/>
            <w:tcBorders>
              <w:top w:val="single" w:color="auto" w:sz="4" w:space="0"/>
              <w:left w:val="single" w:color="auto" w:sz="4" w:space="0"/>
              <w:bottom w:val="single" w:color="auto" w:sz="4" w:space="0"/>
              <w:right w:val="single" w:color="auto" w:sz="4" w:space="0"/>
            </w:tcBorders>
            <w:vAlign w:val="center"/>
          </w:tcPr>
          <w:p w14:paraId="0DFAFC34">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评价指标</w:t>
            </w:r>
          </w:p>
        </w:tc>
        <w:tc>
          <w:tcPr>
            <w:tcW w:w="1200" w:type="dxa"/>
            <w:tcBorders>
              <w:top w:val="single" w:color="auto" w:sz="4" w:space="0"/>
              <w:left w:val="single" w:color="auto" w:sz="4" w:space="0"/>
              <w:bottom w:val="single" w:color="auto" w:sz="4" w:space="0"/>
              <w:right w:val="single" w:color="auto" w:sz="4" w:space="0"/>
            </w:tcBorders>
            <w:vAlign w:val="center"/>
          </w:tcPr>
          <w:p w14:paraId="5044F50E">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标准值</w:t>
            </w:r>
          </w:p>
        </w:tc>
        <w:tc>
          <w:tcPr>
            <w:tcW w:w="2495" w:type="dxa"/>
            <w:tcBorders>
              <w:top w:val="single" w:color="auto" w:sz="4" w:space="0"/>
              <w:left w:val="single" w:color="auto" w:sz="4" w:space="0"/>
              <w:bottom w:val="single" w:color="auto" w:sz="4" w:space="0"/>
              <w:right w:val="single" w:color="auto" w:sz="4" w:space="0"/>
            </w:tcBorders>
            <w:vAlign w:val="center"/>
          </w:tcPr>
          <w:p w14:paraId="1D95C0AD">
            <w:pPr>
              <w:spacing w:line="590" w:lineRule="exac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目标值制定说明</w:t>
            </w:r>
          </w:p>
        </w:tc>
      </w:tr>
      <w:tr w14:paraId="692DACAD">
        <w:tblPrEx>
          <w:tblCellMar>
            <w:top w:w="0" w:type="dxa"/>
            <w:left w:w="108" w:type="dxa"/>
            <w:bottom w:w="0" w:type="dxa"/>
            <w:right w:w="108" w:type="dxa"/>
          </w:tblCellMar>
        </w:tblPrEx>
        <w:trPr>
          <w:trHeight w:val="2072" w:hRule="atLeast"/>
          <w:jc w:val="center"/>
        </w:trPr>
        <w:tc>
          <w:tcPr>
            <w:tcW w:w="977" w:type="dxa"/>
            <w:vMerge w:val="continue"/>
            <w:tcBorders>
              <w:left w:val="single" w:color="auto" w:sz="4" w:space="0"/>
              <w:right w:val="single" w:color="auto" w:sz="4" w:space="0"/>
            </w:tcBorders>
            <w:vAlign w:val="center"/>
          </w:tcPr>
          <w:p w14:paraId="3463FC14">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nil"/>
              <w:left w:val="nil"/>
              <w:bottom w:val="single" w:color="auto" w:sz="4" w:space="0"/>
              <w:right w:val="single" w:color="auto" w:sz="4" w:space="0"/>
            </w:tcBorders>
            <w:vAlign w:val="center"/>
          </w:tcPr>
          <w:p w14:paraId="4BD187B4">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举例：新建育肥猪舍面积</w:t>
            </w:r>
          </w:p>
        </w:tc>
        <w:tc>
          <w:tcPr>
            <w:tcW w:w="1153" w:type="dxa"/>
            <w:tcBorders>
              <w:top w:val="nil"/>
              <w:left w:val="nil"/>
              <w:bottom w:val="single" w:color="auto" w:sz="4" w:space="0"/>
              <w:right w:val="single" w:color="auto" w:sz="4" w:space="0"/>
            </w:tcBorders>
            <w:vAlign w:val="center"/>
          </w:tcPr>
          <w:p w14:paraId="4D08821D">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800平方米</w:t>
            </w:r>
          </w:p>
        </w:tc>
        <w:tc>
          <w:tcPr>
            <w:tcW w:w="1565" w:type="dxa"/>
            <w:tcBorders>
              <w:top w:val="nil"/>
              <w:left w:val="single" w:color="auto" w:sz="4" w:space="0"/>
              <w:bottom w:val="single" w:color="auto" w:sz="4" w:space="0"/>
              <w:right w:val="single" w:color="auto" w:sz="4" w:space="0"/>
            </w:tcBorders>
            <w:vAlign w:val="center"/>
          </w:tcPr>
          <w:p w14:paraId="6E6D6166">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育肥猪舍面积建设完成率</w:t>
            </w:r>
          </w:p>
        </w:tc>
        <w:tc>
          <w:tcPr>
            <w:tcW w:w="1200" w:type="dxa"/>
            <w:tcBorders>
              <w:top w:val="nil"/>
              <w:left w:val="single" w:color="auto" w:sz="4" w:space="0"/>
              <w:bottom w:val="single" w:color="auto" w:sz="4" w:space="0"/>
              <w:right w:val="single" w:color="auto" w:sz="4" w:space="0"/>
            </w:tcBorders>
            <w:vAlign w:val="center"/>
          </w:tcPr>
          <w:p w14:paraId="6E849C47">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≥100%</w:t>
            </w:r>
          </w:p>
        </w:tc>
        <w:tc>
          <w:tcPr>
            <w:tcW w:w="2495" w:type="dxa"/>
            <w:tcBorders>
              <w:top w:val="nil"/>
              <w:left w:val="single" w:color="auto" w:sz="4" w:space="0"/>
              <w:bottom w:val="single" w:color="auto" w:sz="4" w:space="0"/>
              <w:right w:val="single" w:color="auto" w:sz="4" w:space="0"/>
            </w:tcBorders>
            <w:vAlign w:val="center"/>
          </w:tcPr>
          <w:p w14:paraId="6C1D1B7B">
            <w:pPr>
              <w:spacing w:line="590" w:lineRule="exact"/>
              <w:jc w:val="left"/>
              <w:rPr>
                <w:rFonts w:hint="default" w:ascii="Times New Roman" w:hAnsi="Times New Roman" w:eastAsia="方正公文仿宋" w:cs="Times New Roman"/>
                <w:kern w:val="0"/>
                <w:sz w:val="32"/>
                <w:szCs w:val="32"/>
              </w:rPr>
            </w:pPr>
            <w:r>
              <w:rPr>
                <w:rFonts w:hint="default" w:ascii="Times New Roman" w:hAnsi="Times New Roman" w:eastAsia="方正公文仿宋" w:cs="Times New Roman"/>
                <w:sz w:val="32"/>
                <w:szCs w:val="32"/>
              </w:rPr>
              <w:t>新建800平方米育肥猪舍符合单位养殖生产需要，无资金筹措和环保治理压力。</w:t>
            </w:r>
          </w:p>
        </w:tc>
      </w:tr>
      <w:tr w14:paraId="4FE1B270">
        <w:tblPrEx>
          <w:tblCellMar>
            <w:top w:w="0" w:type="dxa"/>
            <w:left w:w="108" w:type="dxa"/>
            <w:bottom w:w="0" w:type="dxa"/>
            <w:right w:w="108" w:type="dxa"/>
          </w:tblCellMar>
        </w:tblPrEx>
        <w:trPr>
          <w:trHeight w:val="1417" w:hRule="atLeast"/>
          <w:jc w:val="center"/>
        </w:trPr>
        <w:tc>
          <w:tcPr>
            <w:tcW w:w="977" w:type="dxa"/>
            <w:vMerge w:val="continue"/>
            <w:tcBorders>
              <w:left w:val="single" w:color="auto" w:sz="4" w:space="0"/>
              <w:right w:val="single" w:color="auto" w:sz="4" w:space="0"/>
            </w:tcBorders>
            <w:vAlign w:val="center"/>
          </w:tcPr>
          <w:p w14:paraId="7437AE7F">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nil"/>
              <w:left w:val="nil"/>
              <w:bottom w:val="single" w:color="auto" w:sz="4" w:space="0"/>
              <w:right w:val="single" w:color="auto" w:sz="4" w:space="0"/>
            </w:tcBorders>
            <w:vAlign w:val="center"/>
          </w:tcPr>
          <w:p w14:paraId="29D52996">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153" w:type="dxa"/>
            <w:tcBorders>
              <w:top w:val="nil"/>
              <w:left w:val="nil"/>
              <w:bottom w:val="single" w:color="auto" w:sz="4" w:space="0"/>
              <w:right w:val="single" w:color="auto" w:sz="4" w:space="0"/>
            </w:tcBorders>
          </w:tcPr>
          <w:p w14:paraId="3EB22000">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565" w:type="dxa"/>
            <w:tcBorders>
              <w:top w:val="nil"/>
              <w:left w:val="single" w:color="auto" w:sz="4" w:space="0"/>
              <w:bottom w:val="single" w:color="auto" w:sz="4" w:space="0"/>
              <w:right w:val="single" w:color="auto" w:sz="4" w:space="0"/>
            </w:tcBorders>
          </w:tcPr>
          <w:p w14:paraId="02E1359A">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200" w:type="dxa"/>
            <w:tcBorders>
              <w:top w:val="nil"/>
              <w:left w:val="single" w:color="auto" w:sz="4" w:space="0"/>
              <w:bottom w:val="single" w:color="auto" w:sz="4" w:space="0"/>
              <w:right w:val="single" w:color="auto" w:sz="4" w:space="0"/>
            </w:tcBorders>
          </w:tcPr>
          <w:p w14:paraId="1B850785">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495" w:type="dxa"/>
            <w:tcBorders>
              <w:top w:val="nil"/>
              <w:left w:val="single" w:color="auto" w:sz="4" w:space="0"/>
              <w:bottom w:val="single" w:color="auto" w:sz="4" w:space="0"/>
              <w:right w:val="single" w:color="auto" w:sz="4" w:space="0"/>
            </w:tcBorders>
          </w:tcPr>
          <w:p w14:paraId="48AEE9C5">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75979957">
        <w:tblPrEx>
          <w:tblCellMar>
            <w:top w:w="0" w:type="dxa"/>
            <w:left w:w="108" w:type="dxa"/>
            <w:bottom w:w="0" w:type="dxa"/>
            <w:right w:w="108" w:type="dxa"/>
          </w:tblCellMar>
        </w:tblPrEx>
        <w:trPr>
          <w:trHeight w:val="1225" w:hRule="atLeast"/>
          <w:jc w:val="center"/>
        </w:trPr>
        <w:tc>
          <w:tcPr>
            <w:tcW w:w="977" w:type="dxa"/>
            <w:vMerge w:val="continue"/>
            <w:tcBorders>
              <w:left w:val="single" w:color="auto" w:sz="4" w:space="0"/>
              <w:right w:val="single" w:color="auto" w:sz="4" w:space="0"/>
            </w:tcBorders>
            <w:vAlign w:val="center"/>
          </w:tcPr>
          <w:p w14:paraId="15E4E594">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nil"/>
              <w:left w:val="nil"/>
              <w:bottom w:val="single" w:color="auto" w:sz="4" w:space="0"/>
              <w:right w:val="single" w:color="auto" w:sz="4" w:space="0"/>
            </w:tcBorders>
            <w:vAlign w:val="center"/>
          </w:tcPr>
          <w:p w14:paraId="15228F97">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153" w:type="dxa"/>
            <w:tcBorders>
              <w:top w:val="nil"/>
              <w:left w:val="nil"/>
              <w:bottom w:val="single" w:color="auto" w:sz="4" w:space="0"/>
              <w:right w:val="single" w:color="auto" w:sz="4" w:space="0"/>
            </w:tcBorders>
          </w:tcPr>
          <w:p w14:paraId="52E6B038">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565" w:type="dxa"/>
            <w:tcBorders>
              <w:top w:val="nil"/>
              <w:left w:val="single" w:color="auto" w:sz="4" w:space="0"/>
              <w:bottom w:val="single" w:color="auto" w:sz="4" w:space="0"/>
              <w:right w:val="single" w:color="auto" w:sz="4" w:space="0"/>
            </w:tcBorders>
          </w:tcPr>
          <w:p w14:paraId="1C0C3ADC">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200" w:type="dxa"/>
            <w:tcBorders>
              <w:top w:val="nil"/>
              <w:left w:val="single" w:color="auto" w:sz="4" w:space="0"/>
              <w:bottom w:val="single" w:color="auto" w:sz="4" w:space="0"/>
              <w:right w:val="single" w:color="auto" w:sz="4" w:space="0"/>
            </w:tcBorders>
          </w:tcPr>
          <w:p w14:paraId="3841625E">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495" w:type="dxa"/>
            <w:tcBorders>
              <w:top w:val="nil"/>
              <w:left w:val="single" w:color="auto" w:sz="4" w:space="0"/>
              <w:bottom w:val="single" w:color="auto" w:sz="4" w:space="0"/>
              <w:right w:val="single" w:color="auto" w:sz="4" w:space="0"/>
            </w:tcBorders>
          </w:tcPr>
          <w:p w14:paraId="068F5B4F">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r w14:paraId="17590B0C">
        <w:tblPrEx>
          <w:tblCellMar>
            <w:top w:w="0" w:type="dxa"/>
            <w:left w:w="108" w:type="dxa"/>
            <w:bottom w:w="0" w:type="dxa"/>
            <w:right w:w="108" w:type="dxa"/>
          </w:tblCellMar>
        </w:tblPrEx>
        <w:trPr>
          <w:trHeight w:val="968" w:hRule="atLeast"/>
          <w:jc w:val="center"/>
        </w:trPr>
        <w:tc>
          <w:tcPr>
            <w:tcW w:w="977" w:type="dxa"/>
            <w:vMerge w:val="continue"/>
            <w:tcBorders>
              <w:left w:val="single" w:color="auto" w:sz="4" w:space="0"/>
              <w:bottom w:val="single" w:color="auto" w:sz="4" w:space="0"/>
              <w:right w:val="single" w:color="auto" w:sz="4" w:space="0"/>
            </w:tcBorders>
            <w:vAlign w:val="center"/>
          </w:tcPr>
          <w:p w14:paraId="7495433A">
            <w:pPr>
              <w:spacing w:line="590" w:lineRule="exact"/>
              <w:ind w:firstLine="617" w:firstLineChars="193"/>
              <w:jc w:val="left"/>
              <w:rPr>
                <w:rFonts w:hint="default" w:ascii="Times New Roman" w:hAnsi="Times New Roman" w:eastAsia="方正公文仿宋" w:cs="Times New Roman"/>
                <w:kern w:val="0"/>
                <w:sz w:val="32"/>
                <w:szCs w:val="32"/>
              </w:rPr>
            </w:pPr>
          </w:p>
        </w:tc>
        <w:tc>
          <w:tcPr>
            <w:tcW w:w="1697" w:type="dxa"/>
            <w:tcBorders>
              <w:top w:val="single" w:color="auto" w:sz="4" w:space="0"/>
              <w:left w:val="nil"/>
              <w:bottom w:val="single" w:color="auto" w:sz="4" w:space="0"/>
              <w:right w:val="single" w:color="auto" w:sz="4" w:space="0"/>
            </w:tcBorders>
            <w:vAlign w:val="center"/>
          </w:tcPr>
          <w:p w14:paraId="218AE6B1">
            <w:pPr>
              <w:widowControl/>
              <w:spacing w:line="590" w:lineRule="exact"/>
              <w:ind w:firstLine="617" w:firstLineChars="193"/>
              <w:jc w:val="center"/>
              <w:rPr>
                <w:rFonts w:hint="default" w:ascii="Times New Roman" w:hAnsi="Times New Roman" w:eastAsia="方正公文仿宋" w:cs="Times New Roman"/>
                <w:kern w:val="0"/>
                <w:sz w:val="32"/>
                <w:szCs w:val="32"/>
              </w:rPr>
            </w:pPr>
          </w:p>
        </w:tc>
        <w:tc>
          <w:tcPr>
            <w:tcW w:w="1153" w:type="dxa"/>
            <w:tcBorders>
              <w:top w:val="single" w:color="auto" w:sz="4" w:space="0"/>
              <w:left w:val="nil"/>
              <w:bottom w:val="single" w:color="auto" w:sz="4" w:space="0"/>
              <w:right w:val="single" w:color="auto" w:sz="4" w:space="0"/>
            </w:tcBorders>
          </w:tcPr>
          <w:p w14:paraId="2F25691A">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565" w:type="dxa"/>
            <w:tcBorders>
              <w:top w:val="single" w:color="auto" w:sz="4" w:space="0"/>
              <w:left w:val="single" w:color="auto" w:sz="4" w:space="0"/>
              <w:bottom w:val="single" w:color="auto" w:sz="4" w:space="0"/>
              <w:right w:val="single" w:color="auto" w:sz="4" w:space="0"/>
            </w:tcBorders>
          </w:tcPr>
          <w:p w14:paraId="1F7163C3">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1200" w:type="dxa"/>
            <w:tcBorders>
              <w:top w:val="single" w:color="auto" w:sz="4" w:space="0"/>
              <w:left w:val="single" w:color="auto" w:sz="4" w:space="0"/>
              <w:bottom w:val="single" w:color="auto" w:sz="4" w:space="0"/>
              <w:right w:val="single" w:color="auto" w:sz="4" w:space="0"/>
            </w:tcBorders>
          </w:tcPr>
          <w:p w14:paraId="697AC891">
            <w:pPr>
              <w:widowControl/>
              <w:spacing w:line="590" w:lineRule="exact"/>
              <w:ind w:firstLine="617" w:firstLineChars="193"/>
              <w:jc w:val="left"/>
              <w:rPr>
                <w:rFonts w:hint="default" w:ascii="Times New Roman" w:hAnsi="Times New Roman" w:eastAsia="方正公文仿宋" w:cs="Times New Roman"/>
                <w:kern w:val="0"/>
                <w:sz w:val="32"/>
                <w:szCs w:val="32"/>
              </w:rPr>
            </w:pPr>
          </w:p>
        </w:tc>
        <w:tc>
          <w:tcPr>
            <w:tcW w:w="2495" w:type="dxa"/>
            <w:tcBorders>
              <w:top w:val="single" w:color="auto" w:sz="4" w:space="0"/>
              <w:left w:val="single" w:color="auto" w:sz="4" w:space="0"/>
              <w:bottom w:val="single" w:color="auto" w:sz="4" w:space="0"/>
              <w:right w:val="single" w:color="auto" w:sz="4" w:space="0"/>
            </w:tcBorders>
          </w:tcPr>
          <w:p w14:paraId="7ABB07D2">
            <w:pPr>
              <w:widowControl/>
              <w:spacing w:line="590" w:lineRule="exact"/>
              <w:ind w:firstLine="617" w:firstLineChars="193"/>
              <w:jc w:val="left"/>
              <w:rPr>
                <w:rFonts w:hint="default" w:ascii="Times New Roman" w:hAnsi="Times New Roman" w:eastAsia="方正公文仿宋" w:cs="Times New Roman"/>
                <w:kern w:val="0"/>
                <w:sz w:val="32"/>
                <w:szCs w:val="32"/>
              </w:rPr>
            </w:pPr>
          </w:p>
        </w:tc>
      </w:tr>
    </w:tbl>
    <w:p w14:paraId="2CF510A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eastAsia="方正公文仿宋" w:cs="Times New Roman"/>
          <w:sz w:val="22"/>
          <w:szCs w:val="22"/>
        </w:rPr>
      </w:pPr>
      <w:r>
        <w:rPr>
          <w:rFonts w:hint="default" w:ascii="Times New Roman" w:hAnsi="Times New Roman" w:eastAsia="方正公文仿宋" w:cs="Times New Roman"/>
          <w:sz w:val="22"/>
          <w:szCs w:val="22"/>
        </w:rPr>
        <w:t>备注：1.可参照2018年省级财政专项资金预算绩效目标，重点围绕产出和效果等方面，制定绩效目标和对应评价指标，原则上绩效目标和对应评价指标不少于3个。2.目标值是设立的绩效目标的实现值，应尽量量化（数值加单位表示），难以量化的按照分级分档的方式设定（如优、良、中、差等）。3.评价指标是衡量绩效目标值实现程度的考核工具。4.标准值是绩效目标实现情况或完成水平的预期值，是对绩效目标完成结果进行评价的考量尺度。</w:t>
      </w:r>
    </w:p>
    <w:p w14:paraId="2438CDE7">
      <w:pPr>
        <w:spacing w:line="590" w:lineRule="exact"/>
        <w:ind w:firstLine="424" w:firstLineChars="193"/>
        <w:rPr>
          <w:rFonts w:ascii="黑体" w:hAnsi="黑体" w:eastAsia="黑体"/>
          <w:sz w:val="22"/>
          <w:szCs w:val="32"/>
        </w:rPr>
      </w:pPr>
    </w:p>
    <w:p w14:paraId="136CE016"/>
    <w:p w14:paraId="4760A842">
      <w:pPr>
        <w:rPr>
          <w:highlight w:val="none"/>
        </w:rPr>
      </w:pPr>
    </w:p>
    <w:p w14:paraId="1B5325B0">
      <w:pPr>
        <w:rPr>
          <w:highlight w:val="none"/>
        </w:rPr>
      </w:pPr>
    </w:p>
    <w:p w14:paraId="54E30AAF">
      <w:pPr>
        <w:rPr>
          <w:highlight w:val="none"/>
        </w:rPr>
      </w:pPr>
    </w:p>
    <w:p w14:paraId="64FB4B3B">
      <w:pPr>
        <w:spacing w:line="590" w:lineRule="exac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rPr>
        <w:t>附件</w:t>
      </w:r>
      <w:r>
        <w:rPr>
          <w:rFonts w:hint="default" w:ascii="Times New Roman" w:hAnsi="Times New Roman" w:eastAsia="方正公文黑体" w:cs="Times New Roman"/>
          <w:sz w:val="32"/>
          <w:szCs w:val="32"/>
          <w:lang w:val="en-US" w:eastAsia="zh-CN"/>
        </w:rPr>
        <w:t>10</w:t>
      </w:r>
    </w:p>
    <w:p w14:paraId="4E1FED66">
      <w:pPr>
        <w:adjustRightInd w:val="0"/>
        <w:snapToGrid w:val="0"/>
        <w:spacing w:line="590" w:lineRule="exact"/>
        <w:ind w:firstLine="617" w:firstLineChars="193"/>
        <w:jc w:val="center"/>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bCs/>
          <w:sz w:val="32"/>
          <w:szCs w:val="32"/>
        </w:rPr>
        <w:t>省级财政专项资金项目申报信用承诺书</w:t>
      </w:r>
    </w:p>
    <w:tbl>
      <w:tblPr>
        <w:tblStyle w:val="14"/>
        <w:tblW w:w="9741" w:type="dxa"/>
        <w:jc w:val="center"/>
        <w:tblLayout w:type="fixed"/>
        <w:tblCellMar>
          <w:top w:w="0" w:type="dxa"/>
          <w:left w:w="108" w:type="dxa"/>
          <w:bottom w:w="0" w:type="dxa"/>
          <w:right w:w="108" w:type="dxa"/>
        </w:tblCellMar>
      </w:tblPr>
      <w:tblGrid>
        <w:gridCol w:w="2557"/>
        <w:gridCol w:w="873"/>
        <w:gridCol w:w="412"/>
        <w:gridCol w:w="677"/>
        <w:gridCol w:w="798"/>
        <w:gridCol w:w="1812"/>
        <w:gridCol w:w="1229"/>
        <w:gridCol w:w="199"/>
        <w:gridCol w:w="1184"/>
      </w:tblGrid>
      <w:tr w14:paraId="1435F536">
        <w:tblPrEx>
          <w:tblCellMar>
            <w:top w:w="0" w:type="dxa"/>
            <w:left w:w="108" w:type="dxa"/>
            <w:bottom w:w="0" w:type="dxa"/>
            <w:right w:w="108" w:type="dxa"/>
          </w:tblCellMar>
        </w:tblPrEx>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135C637C">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项目申报主体</w:t>
            </w:r>
          </w:p>
        </w:tc>
        <w:tc>
          <w:tcPr>
            <w:tcW w:w="2760" w:type="dxa"/>
            <w:gridSpan w:val="4"/>
            <w:tcBorders>
              <w:top w:val="single" w:color="auto" w:sz="4" w:space="0"/>
              <w:left w:val="single" w:color="auto" w:sz="4" w:space="0"/>
              <w:bottom w:val="single" w:color="auto" w:sz="4" w:space="0"/>
              <w:right w:val="single" w:color="auto" w:sz="4" w:space="0"/>
            </w:tcBorders>
            <w:vAlign w:val="center"/>
          </w:tcPr>
          <w:p w14:paraId="14FB6E34">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3AC46193">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组织机构代码</w:t>
            </w:r>
          </w:p>
        </w:tc>
        <w:tc>
          <w:tcPr>
            <w:tcW w:w="2612" w:type="dxa"/>
            <w:gridSpan w:val="3"/>
            <w:tcBorders>
              <w:top w:val="single" w:color="auto" w:sz="4" w:space="0"/>
              <w:left w:val="single" w:color="auto" w:sz="4" w:space="0"/>
              <w:bottom w:val="single" w:color="auto" w:sz="4" w:space="0"/>
              <w:right w:val="single" w:color="auto" w:sz="4" w:space="0"/>
            </w:tcBorders>
            <w:vAlign w:val="center"/>
          </w:tcPr>
          <w:p w14:paraId="3188E531">
            <w:pPr>
              <w:widowControl/>
              <w:spacing w:line="590" w:lineRule="exact"/>
              <w:ind w:firstLine="405" w:firstLineChars="193"/>
              <w:jc w:val="center"/>
              <w:rPr>
                <w:rFonts w:hint="default" w:ascii="Times New Roman" w:hAnsi="Times New Roman" w:eastAsia="方正公文仿宋" w:cs="Times New Roman"/>
                <w:kern w:val="0"/>
                <w:sz w:val="21"/>
                <w:szCs w:val="21"/>
              </w:rPr>
            </w:pPr>
          </w:p>
        </w:tc>
      </w:tr>
      <w:tr w14:paraId="745ED4E2">
        <w:tblPrEx>
          <w:tblCellMar>
            <w:top w:w="0" w:type="dxa"/>
            <w:left w:w="108" w:type="dxa"/>
            <w:bottom w:w="0" w:type="dxa"/>
            <w:right w:w="108" w:type="dxa"/>
          </w:tblCellMar>
        </w:tblPrEx>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070DAECA">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项目名称</w:t>
            </w:r>
          </w:p>
        </w:tc>
        <w:tc>
          <w:tcPr>
            <w:tcW w:w="2760" w:type="dxa"/>
            <w:gridSpan w:val="4"/>
            <w:tcBorders>
              <w:top w:val="single" w:color="auto" w:sz="4" w:space="0"/>
              <w:left w:val="single" w:color="auto" w:sz="4" w:space="0"/>
              <w:bottom w:val="single" w:color="auto" w:sz="4" w:space="0"/>
              <w:right w:val="single" w:color="auto" w:sz="4" w:space="0"/>
            </w:tcBorders>
            <w:vAlign w:val="center"/>
          </w:tcPr>
          <w:p w14:paraId="57A5E12A">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812" w:type="dxa"/>
            <w:tcBorders>
              <w:top w:val="single" w:color="auto" w:sz="4" w:space="0"/>
              <w:left w:val="single" w:color="auto" w:sz="4" w:space="0"/>
              <w:bottom w:val="single" w:color="auto" w:sz="4" w:space="0"/>
              <w:right w:val="single" w:color="auto" w:sz="4" w:space="0"/>
            </w:tcBorders>
            <w:vAlign w:val="center"/>
          </w:tcPr>
          <w:p w14:paraId="68D992BA">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立项依据文件</w:t>
            </w:r>
          </w:p>
        </w:tc>
        <w:tc>
          <w:tcPr>
            <w:tcW w:w="2612" w:type="dxa"/>
            <w:gridSpan w:val="3"/>
            <w:tcBorders>
              <w:top w:val="single" w:color="auto" w:sz="4" w:space="0"/>
              <w:left w:val="single" w:color="auto" w:sz="4" w:space="0"/>
              <w:bottom w:val="single" w:color="auto" w:sz="4" w:space="0"/>
              <w:right w:val="single" w:color="auto" w:sz="4" w:space="0"/>
            </w:tcBorders>
            <w:vAlign w:val="center"/>
          </w:tcPr>
          <w:p w14:paraId="44FDCFDB">
            <w:pPr>
              <w:widowControl/>
              <w:spacing w:line="590" w:lineRule="exact"/>
              <w:ind w:firstLine="405" w:firstLineChars="193"/>
              <w:jc w:val="center"/>
              <w:rPr>
                <w:rFonts w:hint="default" w:ascii="Times New Roman" w:hAnsi="Times New Roman" w:eastAsia="方正公文仿宋" w:cs="Times New Roman"/>
                <w:kern w:val="0"/>
                <w:sz w:val="21"/>
                <w:szCs w:val="21"/>
              </w:rPr>
            </w:pPr>
          </w:p>
        </w:tc>
      </w:tr>
      <w:tr w14:paraId="7B8AA498">
        <w:tblPrEx>
          <w:tblCellMar>
            <w:top w:w="0" w:type="dxa"/>
            <w:left w:w="108" w:type="dxa"/>
            <w:bottom w:w="0" w:type="dxa"/>
            <w:right w:w="108" w:type="dxa"/>
          </w:tblCellMar>
        </w:tblPrEx>
        <w:trPr>
          <w:trHeight w:val="785"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66EBEB0D">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项目总投资额或执行额</w:t>
            </w:r>
          </w:p>
        </w:tc>
        <w:tc>
          <w:tcPr>
            <w:tcW w:w="2760" w:type="dxa"/>
            <w:gridSpan w:val="4"/>
            <w:tcBorders>
              <w:top w:val="single" w:color="auto" w:sz="4" w:space="0"/>
              <w:left w:val="single" w:color="auto" w:sz="4" w:space="0"/>
              <w:bottom w:val="single" w:color="auto" w:sz="4" w:space="0"/>
              <w:right w:val="single" w:color="auto" w:sz="4" w:space="0"/>
            </w:tcBorders>
            <w:vAlign w:val="center"/>
          </w:tcPr>
          <w:p w14:paraId="326F4419">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万元</w:t>
            </w:r>
          </w:p>
        </w:tc>
        <w:tc>
          <w:tcPr>
            <w:tcW w:w="1812" w:type="dxa"/>
            <w:tcBorders>
              <w:top w:val="single" w:color="auto" w:sz="4" w:space="0"/>
              <w:left w:val="single" w:color="auto" w:sz="4" w:space="0"/>
              <w:bottom w:val="single" w:color="auto" w:sz="4" w:space="0"/>
              <w:right w:val="single" w:color="auto" w:sz="4" w:space="0"/>
            </w:tcBorders>
            <w:vAlign w:val="center"/>
          </w:tcPr>
          <w:p w14:paraId="2EEFFA9C">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财政资金</w:t>
            </w:r>
          </w:p>
        </w:tc>
        <w:tc>
          <w:tcPr>
            <w:tcW w:w="2612" w:type="dxa"/>
            <w:gridSpan w:val="3"/>
            <w:tcBorders>
              <w:top w:val="single" w:color="auto" w:sz="4" w:space="0"/>
              <w:left w:val="single" w:color="auto" w:sz="4" w:space="0"/>
              <w:bottom w:val="single" w:color="auto" w:sz="4" w:space="0"/>
              <w:right w:val="single" w:color="auto" w:sz="4" w:space="0"/>
            </w:tcBorders>
            <w:vAlign w:val="center"/>
          </w:tcPr>
          <w:p w14:paraId="7896757F">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万元</w:t>
            </w:r>
          </w:p>
        </w:tc>
      </w:tr>
      <w:tr w14:paraId="27F15801">
        <w:tblPrEx>
          <w:tblCellMar>
            <w:top w:w="0" w:type="dxa"/>
            <w:left w:w="108" w:type="dxa"/>
            <w:bottom w:w="0" w:type="dxa"/>
            <w:right w:w="108" w:type="dxa"/>
          </w:tblCellMar>
        </w:tblPrEx>
        <w:trPr>
          <w:trHeight w:val="628" w:hRule="atLeast"/>
          <w:jc w:val="center"/>
        </w:trPr>
        <w:tc>
          <w:tcPr>
            <w:tcW w:w="2557" w:type="dxa"/>
            <w:tcBorders>
              <w:top w:val="single" w:color="auto" w:sz="4" w:space="0"/>
              <w:left w:val="single" w:color="auto" w:sz="4" w:space="0"/>
              <w:bottom w:val="single" w:color="auto" w:sz="4" w:space="0"/>
              <w:right w:val="single" w:color="auto" w:sz="4" w:space="0"/>
            </w:tcBorders>
            <w:vAlign w:val="center"/>
          </w:tcPr>
          <w:p w14:paraId="755A7BA2">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项目所在地</w:t>
            </w:r>
          </w:p>
        </w:tc>
        <w:tc>
          <w:tcPr>
            <w:tcW w:w="1285" w:type="dxa"/>
            <w:gridSpan w:val="2"/>
            <w:tcBorders>
              <w:top w:val="single" w:color="auto" w:sz="4" w:space="0"/>
              <w:left w:val="single" w:color="auto" w:sz="4" w:space="0"/>
              <w:bottom w:val="single" w:color="auto" w:sz="4" w:space="0"/>
              <w:right w:val="single" w:color="auto" w:sz="4" w:space="0"/>
            </w:tcBorders>
            <w:vAlign w:val="center"/>
          </w:tcPr>
          <w:p w14:paraId="1D17E1CD">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0BBFF67B">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项目责任人</w:t>
            </w:r>
          </w:p>
        </w:tc>
        <w:tc>
          <w:tcPr>
            <w:tcW w:w="1812" w:type="dxa"/>
            <w:tcBorders>
              <w:top w:val="single" w:color="auto" w:sz="4" w:space="0"/>
              <w:left w:val="single" w:color="auto" w:sz="4" w:space="0"/>
              <w:bottom w:val="single" w:color="auto" w:sz="4" w:space="0"/>
              <w:right w:val="single" w:color="auto" w:sz="4" w:space="0"/>
            </w:tcBorders>
            <w:vAlign w:val="center"/>
          </w:tcPr>
          <w:p w14:paraId="1992340E">
            <w:pPr>
              <w:widowControl/>
              <w:spacing w:line="590" w:lineRule="exact"/>
              <w:ind w:firstLine="405" w:firstLineChars="193"/>
              <w:jc w:val="center"/>
              <w:rPr>
                <w:rFonts w:hint="default" w:ascii="Times New Roman" w:hAnsi="Times New Roman" w:eastAsia="方正公文仿宋" w:cs="Times New Roman"/>
                <w:kern w:val="0"/>
                <w:sz w:val="21"/>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61483289">
            <w:pPr>
              <w:widowControl/>
              <w:spacing w:line="59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联系电话</w:t>
            </w:r>
          </w:p>
        </w:tc>
        <w:tc>
          <w:tcPr>
            <w:tcW w:w="1184" w:type="dxa"/>
            <w:tcBorders>
              <w:top w:val="single" w:color="auto" w:sz="4" w:space="0"/>
              <w:left w:val="single" w:color="auto" w:sz="4" w:space="0"/>
              <w:bottom w:val="single" w:color="auto" w:sz="4" w:space="0"/>
              <w:right w:val="single" w:color="auto" w:sz="4" w:space="0"/>
            </w:tcBorders>
            <w:vAlign w:val="center"/>
          </w:tcPr>
          <w:p w14:paraId="47ED3972">
            <w:pPr>
              <w:widowControl/>
              <w:spacing w:line="590" w:lineRule="exact"/>
              <w:ind w:firstLine="405" w:firstLineChars="193"/>
              <w:jc w:val="center"/>
              <w:rPr>
                <w:rFonts w:hint="default" w:ascii="Times New Roman" w:hAnsi="Times New Roman" w:eastAsia="方正公文仿宋" w:cs="Times New Roman"/>
                <w:kern w:val="0"/>
                <w:sz w:val="21"/>
                <w:szCs w:val="21"/>
              </w:rPr>
            </w:pPr>
          </w:p>
        </w:tc>
      </w:tr>
      <w:tr w14:paraId="017747B0">
        <w:tblPrEx>
          <w:tblCellMar>
            <w:top w:w="0" w:type="dxa"/>
            <w:left w:w="108" w:type="dxa"/>
            <w:bottom w:w="0" w:type="dxa"/>
            <w:right w:w="108" w:type="dxa"/>
          </w:tblCellMar>
        </w:tblPrEx>
        <w:trPr>
          <w:trHeight w:val="702" w:hRule="atLeast"/>
          <w:jc w:val="center"/>
        </w:trPr>
        <w:tc>
          <w:tcPr>
            <w:tcW w:w="9741" w:type="dxa"/>
            <w:gridSpan w:val="9"/>
            <w:tcBorders>
              <w:top w:val="single" w:color="auto" w:sz="4" w:space="0"/>
              <w:left w:val="single" w:color="auto" w:sz="4" w:space="0"/>
              <w:bottom w:val="nil"/>
              <w:right w:val="single" w:color="auto" w:sz="4" w:space="0"/>
            </w:tcBorders>
            <w:vAlign w:val="center"/>
          </w:tcPr>
          <w:p w14:paraId="0D4D5DC8">
            <w:pPr>
              <w:widowControl/>
              <w:spacing w:line="590" w:lineRule="exact"/>
              <w:ind w:firstLine="405" w:firstLineChars="193"/>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项目申报主体承诺:</w:t>
            </w:r>
          </w:p>
        </w:tc>
      </w:tr>
      <w:tr w14:paraId="76C22F11">
        <w:tblPrEx>
          <w:tblCellMar>
            <w:top w:w="0" w:type="dxa"/>
            <w:left w:w="108" w:type="dxa"/>
            <w:bottom w:w="0" w:type="dxa"/>
            <w:right w:w="108" w:type="dxa"/>
          </w:tblCellMar>
        </w:tblPrEx>
        <w:trPr>
          <w:trHeight w:val="842" w:hRule="atLeast"/>
          <w:jc w:val="center"/>
        </w:trPr>
        <w:tc>
          <w:tcPr>
            <w:tcW w:w="9741" w:type="dxa"/>
            <w:gridSpan w:val="9"/>
            <w:tcBorders>
              <w:top w:val="nil"/>
              <w:left w:val="single" w:color="auto" w:sz="4" w:space="0"/>
              <w:bottom w:val="nil"/>
              <w:right w:val="single" w:color="auto" w:sz="4" w:space="0"/>
            </w:tcBorders>
            <w:vAlign w:val="center"/>
          </w:tcPr>
          <w:p w14:paraId="0000592E">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1.本单位（本人）近三年信用状况良好，无严重失信行为。</w:t>
            </w:r>
          </w:p>
        </w:tc>
      </w:tr>
      <w:tr w14:paraId="5DA352E2">
        <w:tblPrEx>
          <w:tblCellMar>
            <w:top w:w="0" w:type="dxa"/>
            <w:left w:w="108" w:type="dxa"/>
            <w:bottom w:w="0" w:type="dxa"/>
            <w:right w:w="108" w:type="dxa"/>
          </w:tblCellMar>
        </w:tblPrEx>
        <w:trPr>
          <w:trHeight w:val="842" w:hRule="atLeast"/>
          <w:jc w:val="center"/>
        </w:trPr>
        <w:tc>
          <w:tcPr>
            <w:tcW w:w="9741" w:type="dxa"/>
            <w:gridSpan w:val="9"/>
            <w:tcBorders>
              <w:top w:val="nil"/>
              <w:left w:val="single" w:color="auto" w:sz="4" w:space="0"/>
              <w:bottom w:val="nil"/>
              <w:right w:val="single" w:color="auto" w:sz="4" w:space="0"/>
            </w:tcBorders>
            <w:vAlign w:val="center"/>
          </w:tcPr>
          <w:p w14:paraId="12225B7D">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2.申报的所有材料均依据相关项目管理要求，据实提供。</w:t>
            </w:r>
          </w:p>
        </w:tc>
      </w:tr>
      <w:tr w14:paraId="3D16EDA7">
        <w:tblPrEx>
          <w:tblCellMar>
            <w:top w:w="0" w:type="dxa"/>
            <w:left w:w="108" w:type="dxa"/>
            <w:bottom w:w="0" w:type="dxa"/>
            <w:right w:w="108" w:type="dxa"/>
          </w:tblCellMar>
        </w:tblPrEx>
        <w:trPr>
          <w:trHeight w:val="842" w:hRule="atLeast"/>
          <w:jc w:val="center"/>
        </w:trPr>
        <w:tc>
          <w:tcPr>
            <w:tcW w:w="9741" w:type="dxa"/>
            <w:gridSpan w:val="9"/>
            <w:tcBorders>
              <w:top w:val="nil"/>
              <w:left w:val="single" w:color="auto" w:sz="4" w:space="0"/>
              <w:bottom w:val="nil"/>
              <w:right w:val="single" w:color="auto" w:sz="4" w:space="0"/>
            </w:tcBorders>
            <w:vAlign w:val="center"/>
          </w:tcPr>
          <w:p w14:paraId="6209821C">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3.本项目申报的实施内容，未享受过财政专项资金补贴。</w:t>
            </w:r>
          </w:p>
        </w:tc>
      </w:tr>
      <w:tr w14:paraId="44249215">
        <w:tblPrEx>
          <w:tblCellMar>
            <w:top w:w="0" w:type="dxa"/>
            <w:left w:w="108" w:type="dxa"/>
            <w:bottom w:w="0" w:type="dxa"/>
            <w:right w:w="108" w:type="dxa"/>
          </w:tblCellMar>
        </w:tblPrEx>
        <w:trPr>
          <w:trHeight w:val="915" w:hRule="atLeast"/>
          <w:jc w:val="center"/>
        </w:trPr>
        <w:tc>
          <w:tcPr>
            <w:tcW w:w="9741" w:type="dxa"/>
            <w:gridSpan w:val="9"/>
            <w:tcBorders>
              <w:top w:val="nil"/>
              <w:left w:val="single" w:color="auto" w:sz="4" w:space="0"/>
              <w:bottom w:val="nil"/>
              <w:right w:val="single" w:color="auto" w:sz="4" w:space="0"/>
            </w:tcBorders>
            <w:vAlign w:val="center"/>
          </w:tcPr>
          <w:p w14:paraId="5C53222C">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4.专项资金将按规定使用。</w:t>
            </w:r>
          </w:p>
        </w:tc>
      </w:tr>
      <w:tr w14:paraId="6D2A1E48">
        <w:tblPrEx>
          <w:tblCellMar>
            <w:top w:w="0" w:type="dxa"/>
            <w:left w:w="108" w:type="dxa"/>
            <w:bottom w:w="0" w:type="dxa"/>
            <w:right w:w="108" w:type="dxa"/>
          </w:tblCellMar>
        </w:tblPrEx>
        <w:trPr>
          <w:trHeight w:val="926" w:hRule="atLeast"/>
          <w:jc w:val="center"/>
        </w:trPr>
        <w:tc>
          <w:tcPr>
            <w:tcW w:w="9741" w:type="dxa"/>
            <w:gridSpan w:val="9"/>
            <w:tcBorders>
              <w:top w:val="nil"/>
              <w:left w:val="single" w:color="auto" w:sz="4" w:space="0"/>
              <w:bottom w:val="nil"/>
              <w:right w:val="single" w:color="auto" w:sz="4" w:space="0"/>
            </w:tcBorders>
            <w:vAlign w:val="center"/>
          </w:tcPr>
          <w:p w14:paraId="07763AAA">
            <w:pPr>
              <w:widowControl/>
              <w:spacing w:line="500" w:lineRule="exact"/>
              <w:ind w:firstLine="405" w:firstLineChars="193"/>
              <w:jc w:val="both"/>
              <w:rPr>
                <w:rFonts w:hint="default" w:ascii="Times New Roman" w:hAnsi="Times New Roman" w:eastAsia="方正公文仿宋" w:cs="Times New Roman"/>
                <w:kern w:val="0"/>
                <w:sz w:val="21"/>
                <w:szCs w:val="21"/>
                <w:lang w:val="en-US" w:eastAsia="zh-CN"/>
              </w:rPr>
            </w:pPr>
            <w:r>
              <w:rPr>
                <w:rFonts w:hint="default" w:ascii="Times New Roman" w:hAnsi="Times New Roman" w:eastAsia="方正公文仿宋" w:cs="Times New Roman"/>
                <w:kern w:val="0"/>
                <w:sz w:val="21"/>
                <w:szCs w:val="21"/>
                <w:lang w:val="en-US" w:eastAsia="zh-CN"/>
              </w:rPr>
              <w:t>5.该项目财政补助资金投入形成的资产，在涉及规划调整、拆迁时自愿不计入补偿范围。</w:t>
            </w:r>
          </w:p>
        </w:tc>
      </w:tr>
      <w:tr w14:paraId="0C6229F6">
        <w:tblPrEx>
          <w:tblCellMar>
            <w:top w:w="0" w:type="dxa"/>
            <w:left w:w="108" w:type="dxa"/>
            <w:bottom w:w="0" w:type="dxa"/>
            <w:right w:w="108" w:type="dxa"/>
          </w:tblCellMar>
        </w:tblPrEx>
        <w:trPr>
          <w:trHeight w:val="926" w:hRule="atLeast"/>
          <w:jc w:val="center"/>
        </w:trPr>
        <w:tc>
          <w:tcPr>
            <w:tcW w:w="9741" w:type="dxa"/>
            <w:gridSpan w:val="9"/>
            <w:tcBorders>
              <w:top w:val="nil"/>
              <w:left w:val="single" w:color="auto" w:sz="4" w:space="0"/>
              <w:bottom w:val="nil"/>
              <w:right w:val="single" w:color="auto" w:sz="4" w:space="0"/>
            </w:tcBorders>
            <w:vAlign w:val="center"/>
          </w:tcPr>
          <w:p w14:paraId="5C1FA308">
            <w:pPr>
              <w:widowControl/>
              <w:spacing w:line="500" w:lineRule="exact"/>
              <w:ind w:firstLine="405" w:firstLineChars="193"/>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lang w:val="en-US" w:eastAsia="zh-CN"/>
              </w:rPr>
              <w:t>6</w:t>
            </w:r>
            <w:r>
              <w:rPr>
                <w:rFonts w:hint="default" w:ascii="Times New Roman" w:hAnsi="Times New Roman" w:eastAsia="方正公文仿宋" w:cs="Times New Roman"/>
                <w:kern w:val="0"/>
                <w:sz w:val="21"/>
                <w:szCs w:val="21"/>
              </w:rPr>
              <w:t>.如违背以上承诺，愿意承担相关责任，同意有关主管部门将相关失信信息记入公共信用信息系统。严重失信的，同意在相关政府门户网站公开。</w:t>
            </w:r>
          </w:p>
        </w:tc>
      </w:tr>
      <w:tr w14:paraId="71DA1215">
        <w:tblPrEx>
          <w:tblCellMar>
            <w:top w:w="0" w:type="dxa"/>
            <w:left w:w="108" w:type="dxa"/>
            <w:bottom w:w="0" w:type="dxa"/>
            <w:right w:w="108" w:type="dxa"/>
          </w:tblCellMar>
        </w:tblPrEx>
        <w:trPr>
          <w:trHeight w:val="870" w:hRule="atLeast"/>
          <w:jc w:val="center"/>
        </w:trPr>
        <w:tc>
          <w:tcPr>
            <w:tcW w:w="2557" w:type="dxa"/>
            <w:tcBorders>
              <w:top w:val="nil"/>
              <w:left w:val="single" w:color="auto" w:sz="4" w:space="0"/>
              <w:bottom w:val="nil"/>
              <w:right w:val="nil"/>
            </w:tcBorders>
            <w:vAlign w:val="center"/>
          </w:tcPr>
          <w:p w14:paraId="71EB7244">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873" w:type="dxa"/>
            <w:vAlign w:val="center"/>
          </w:tcPr>
          <w:p w14:paraId="6D768C9E">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089" w:type="dxa"/>
            <w:gridSpan w:val="2"/>
            <w:vAlign w:val="center"/>
          </w:tcPr>
          <w:p w14:paraId="0DEF5016">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2610" w:type="dxa"/>
            <w:gridSpan w:val="2"/>
            <w:vAlign w:val="center"/>
          </w:tcPr>
          <w:p w14:paraId="438F76A9">
            <w:pPr>
              <w:widowControl/>
              <w:spacing w:line="500" w:lineRule="exact"/>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项目申报责任人（签名）</w:t>
            </w:r>
          </w:p>
        </w:tc>
        <w:tc>
          <w:tcPr>
            <w:tcW w:w="2612" w:type="dxa"/>
            <w:gridSpan w:val="3"/>
            <w:tcBorders>
              <w:top w:val="nil"/>
              <w:left w:val="nil"/>
              <w:bottom w:val="nil"/>
              <w:right w:val="single" w:color="auto" w:sz="4" w:space="0"/>
            </w:tcBorders>
            <w:vAlign w:val="center"/>
          </w:tcPr>
          <w:p w14:paraId="4D0F5F92">
            <w:pPr>
              <w:widowControl/>
              <w:spacing w:line="500" w:lineRule="exact"/>
              <w:ind w:firstLine="405" w:firstLineChars="193"/>
              <w:jc w:val="center"/>
              <w:rPr>
                <w:rFonts w:hint="default" w:ascii="Times New Roman" w:hAnsi="Times New Roman" w:eastAsia="方正公文仿宋" w:cs="Times New Roman"/>
                <w:kern w:val="0"/>
                <w:sz w:val="21"/>
                <w:szCs w:val="21"/>
              </w:rPr>
            </w:pPr>
          </w:p>
        </w:tc>
      </w:tr>
      <w:tr w14:paraId="0EF3D5C9">
        <w:tblPrEx>
          <w:tblCellMar>
            <w:top w:w="0" w:type="dxa"/>
            <w:left w:w="108" w:type="dxa"/>
            <w:bottom w:w="0" w:type="dxa"/>
            <w:right w:w="108" w:type="dxa"/>
          </w:tblCellMar>
        </w:tblPrEx>
        <w:trPr>
          <w:trHeight w:val="1005" w:hRule="atLeast"/>
          <w:jc w:val="center"/>
        </w:trPr>
        <w:tc>
          <w:tcPr>
            <w:tcW w:w="2557" w:type="dxa"/>
            <w:tcBorders>
              <w:top w:val="nil"/>
              <w:left w:val="single" w:color="auto" w:sz="4" w:space="0"/>
              <w:bottom w:val="nil"/>
              <w:right w:val="nil"/>
            </w:tcBorders>
            <w:vAlign w:val="center"/>
          </w:tcPr>
          <w:p w14:paraId="6572624F">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873" w:type="dxa"/>
            <w:vAlign w:val="center"/>
          </w:tcPr>
          <w:p w14:paraId="1742C333">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089" w:type="dxa"/>
            <w:gridSpan w:val="2"/>
            <w:vAlign w:val="center"/>
          </w:tcPr>
          <w:p w14:paraId="7A5976C3">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2610" w:type="dxa"/>
            <w:gridSpan w:val="2"/>
            <w:vAlign w:val="center"/>
          </w:tcPr>
          <w:p w14:paraId="18E86C85">
            <w:pPr>
              <w:widowControl/>
              <w:spacing w:line="500" w:lineRule="exact"/>
              <w:jc w:val="both"/>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项目主体负责人（签名）</w:t>
            </w:r>
          </w:p>
        </w:tc>
        <w:tc>
          <w:tcPr>
            <w:tcW w:w="2612" w:type="dxa"/>
            <w:gridSpan w:val="3"/>
            <w:tcBorders>
              <w:top w:val="nil"/>
              <w:left w:val="nil"/>
              <w:bottom w:val="nil"/>
              <w:right w:val="single" w:color="auto" w:sz="4" w:space="0"/>
            </w:tcBorders>
            <w:vAlign w:val="center"/>
          </w:tcPr>
          <w:p w14:paraId="6E0419C0">
            <w:pPr>
              <w:widowControl/>
              <w:spacing w:line="50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（公章）</w:t>
            </w:r>
          </w:p>
        </w:tc>
      </w:tr>
      <w:tr w14:paraId="147DB3C7">
        <w:tblPrEx>
          <w:tblCellMar>
            <w:top w:w="0" w:type="dxa"/>
            <w:left w:w="108" w:type="dxa"/>
            <w:bottom w:w="0" w:type="dxa"/>
            <w:right w:w="108" w:type="dxa"/>
          </w:tblCellMar>
        </w:tblPrEx>
        <w:trPr>
          <w:trHeight w:val="816" w:hRule="atLeast"/>
          <w:jc w:val="center"/>
        </w:trPr>
        <w:tc>
          <w:tcPr>
            <w:tcW w:w="2557" w:type="dxa"/>
            <w:tcBorders>
              <w:top w:val="nil"/>
              <w:left w:val="single" w:color="auto" w:sz="4" w:space="0"/>
              <w:bottom w:val="single" w:color="auto" w:sz="4" w:space="0"/>
              <w:right w:val="nil"/>
            </w:tcBorders>
            <w:vAlign w:val="center"/>
          </w:tcPr>
          <w:p w14:paraId="0517DD61">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873" w:type="dxa"/>
            <w:tcBorders>
              <w:top w:val="nil"/>
              <w:left w:val="nil"/>
              <w:bottom w:val="single" w:color="auto" w:sz="4" w:space="0"/>
              <w:right w:val="nil"/>
            </w:tcBorders>
            <w:vAlign w:val="center"/>
          </w:tcPr>
          <w:p w14:paraId="510A542C">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089" w:type="dxa"/>
            <w:gridSpan w:val="2"/>
            <w:tcBorders>
              <w:top w:val="nil"/>
              <w:left w:val="nil"/>
              <w:bottom w:val="single" w:color="auto" w:sz="4" w:space="0"/>
              <w:right w:val="nil"/>
            </w:tcBorders>
            <w:vAlign w:val="center"/>
          </w:tcPr>
          <w:p w14:paraId="194E2B3D">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798" w:type="dxa"/>
            <w:tcBorders>
              <w:top w:val="nil"/>
              <w:left w:val="nil"/>
              <w:bottom w:val="single" w:color="auto" w:sz="4" w:space="0"/>
              <w:right w:val="nil"/>
            </w:tcBorders>
            <w:vAlign w:val="center"/>
          </w:tcPr>
          <w:p w14:paraId="6189610A">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812" w:type="dxa"/>
            <w:tcBorders>
              <w:top w:val="nil"/>
              <w:left w:val="nil"/>
              <w:bottom w:val="single" w:color="auto" w:sz="4" w:space="0"/>
              <w:right w:val="nil"/>
            </w:tcBorders>
            <w:vAlign w:val="center"/>
          </w:tcPr>
          <w:p w14:paraId="08135D5E">
            <w:pPr>
              <w:widowControl/>
              <w:spacing w:line="500" w:lineRule="exact"/>
              <w:jc w:val="center"/>
              <w:rPr>
                <w:rFonts w:hint="default" w:ascii="Times New Roman" w:hAnsi="Times New Roman" w:eastAsia="方正公文仿宋" w:cs="Times New Roman"/>
                <w:kern w:val="0"/>
                <w:sz w:val="21"/>
                <w:szCs w:val="21"/>
              </w:rPr>
            </w:pPr>
            <w:r>
              <w:rPr>
                <w:rFonts w:hint="default" w:ascii="Times New Roman" w:hAnsi="Times New Roman" w:eastAsia="方正公文仿宋" w:cs="Times New Roman"/>
                <w:kern w:val="0"/>
                <w:sz w:val="21"/>
                <w:szCs w:val="21"/>
              </w:rPr>
              <w:t>日期：</w:t>
            </w:r>
          </w:p>
        </w:tc>
        <w:tc>
          <w:tcPr>
            <w:tcW w:w="1229" w:type="dxa"/>
            <w:tcBorders>
              <w:top w:val="nil"/>
              <w:left w:val="nil"/>
              <w:bottom w:val="single" w:color="auto" w:sz="4" w:space="0"/>
              <w:right w:val="nil"/>
            </w:tcBorders>
            <w:vAlign w:val="center"/>
          </w:tcPr>
          <w:p w14:paraId="7AF869C7">
            <w:pPr>
              <w:widowControl/>
              <w:spacing w:line="500" w:lineRule="exact"/>
              <w:ind w:firstLine="405" w:firstLineChars="193"/>
              <w:jc w:val="center"/>
              <w:rPr>
                <w:rFonts w:hint="default" w:ascii="Times New Roman" w:hAnsi="Times New Roman" w:eastAsia="方正公文仿宋" w:cs="Times New Roman"/>
                <w:kern w:val="0"/>
                <w:sz w:val="21"/>
                <w:szCs w:val="21"/>
              </w:rPr>
            </w:pPr>
          </w:p>
        </w:tc>
        <w:tc>
          <w:tcPr>
            <w:tcW w:w="1383" w:type="dxa"/>
            <w:gridSpan w:val="2"/>
            <w:tcBorders>
              <w:top w:val="nil"/>
              <w:left w:val="nil"/>
              <w:bottom w:val="single" w:color="auto" w:sz="4" w:space="0"/>
              <w:right w:val="single" w:color="auto" w:sz="4" w:space="0"/>
            </w:tcBorders>
            <w:vAlign w:val="center"/>
          </w:tcPr>
          <w:p w14:paraId="78CD9D55">
            <w:pPr>
              <w:widowControl/>
              <w:spacing w:line="500" w:lineRule="exact"/>
              <w:ind w:firstLine="405" w:firstLineChars="193"/>
              <w:jc w:val="center"/>
              <w:rPr>
                <w:rFonts w:hint="default" w:ascii="Times New Roman" w:hAnsi="Times New Roman" w:eastAsia="方正公文仿宋" w:cs="Times New Roman"/>
                <w:kern w:val="0"/>
                <w:sz w:val="21"/>
                <w:szCs w:val="21"/>
              </w:rPr>
            </w:pPr>
          </w:p>
          <w:p w14:paraId="1052DDB5">
            <w:pPr>
              <w:widowControl/>
              <w:spacing w:line="500" w:lineRule="exact"/>
              <w:ind w:firstLine="405" w:firstLineChars="193"/>
              <w:jc w:val="center"/>
              <w:rPr>
                <w:rFonts w:hint="default" w:ascii="Times New Roman" w:hAnsi="Times New Roman" w:eastAsia="方正公文仿宋" w:cs="Times New Roman"/>
                <w:kern w:val="0"/>
                <w:sz w:val="21"/>
                <w:szCs w:val="21"/>
              </w:rPr>
            </w:pPr>
          </w:p>
        </w:tc>
      </w:tr>
    </w:tbl>
    <w:p w14:paraId="64728074">
      <w:pPr>
        <w:spacing w:line="590" w:lineRule="exact"/>
        <w:rPr>
          <w:rFonts w:ascii="黑体" w:hAnsi="黑体" w:eastAsia="黑体"/>
        </w:rPr>
        <w:sectPr>
          <w:pgSz w:w="11906" w:h="16838"/>
          <w:pgMar w:top="2098" w:right="1474" w:bottom="1701" w:left="1588" w:header="851" w:footer="992" w:gutter="0"/>
          <w:pgNumType w:fmt="numberInDash"/>
          <w:cols w:space="0" w:num="1"/>
          <w:rtlGutter w:val="0"/>
          <w:docGrid w:type="lines" w:linePitch="312" w:charSpace="0"/>
        </w:sectPr>
      </w:pPr>
    </w:p>
    <w:p w14:paraId="4F4F5716">
      <w:pPr>
        <w:spacing w:line="660" w:lineRule="exact"/>
        <w:rPr>
          <w:rFonts w:hint="default" w:ascii="Times New Roman" w:hAnsi="Times New Roman" w:eastAsia="方正公文黑体" w:cs="Times New Roman"/>
          <w:spacing w:val="20"/>
          <w:kern w:val="0"/>
          <w:sz w:val="32"/>
          <w:szCs w:val="32"/>
          <w:lang w:val="en-US" w:eastAsia="zh-CN"/>
        </w:rPr>
      </w:pPr>
      <w:r>
        <w:rPr>
          <w:rFonts w:hint="default" w:ascii="Times New Roman" w:hAnsi="Times New Roman" w:eastAsia="方正公文黑体" w:cs="Times New Roman"/>
          <w:spacing w:val="20"/>
          <w:kern w:val="0"/>
          <w:sz w:val="32"/>
          <w:szCs w:val="32"/>
        </w:rPr>
        <w:t>附件1</w:t>
      </w:r>
      <w:r>
        <w:rPr>
          <w:rFonts w:hint="default" w:ascii="Times New Roman" w:hAnsi="Times New Roman" w:eastAsia="方正公文黑体" w:cs="Times New Roman"/>
          <w:spacing w:val="20"/>
          <w:kern w:val="0"/>
          <w:sz w:val="32"/>
          <w:szCs w:val="32"/>
          <w:lang w:val="en-US" w:eastAsia="zh-CN"/>
        </w:rPr>
        <w:t>1</w:t>
      </w:r>
    </w:p>
    <w:p w14:paraId="49C22BA1">
      <w:pPr>
        <w:spacing w:line="560" w:lineRule="exact"/>
        <w:rPr>
          <w:rFonts w:ascii="Times New Roman" w:hAnsi="Times New Roman" w:eastAsia="方正小标宋_GBK"/>
          <w:sz w:val="44"/>
          <w:szCs w:val="44"/>
        </w:rPr>
      </w:pPr>
    </w:p>
    <w:p w14:paraId="38151930">
      <w:pPr>
        <w:spacing w:line="560" w:lineRule="exact"/>
        <w:ind w:firstLine="630"/>
        <w:jc w:val="center"/>
        <w:rPr>
          <w:rFonts w:ascii="Times New Roman" w:hAnsi="Times New Roman" w:eastAsia="方正公文小标宋"/>
          <w:sz w:val="44"/>
          <w:szCs w:val="44"/>
        </w:rPr>
      </w:pPr>
      <w:r>
        <w:rPr>
          <w:rFonts w:ascii="Times New Roman" w:hAnsi="Times New Roman" w:eastAsia="方正公文小标宋"/>
          <w:sz w:val="44"/>
          <w:szCs w:val="44"/>
        </w:rPr>
        <w:t>市级农业项目申报标准文本</w:t>
      </w:r>
    </w:p>
    <w:p w14:paraId="19FF8E96">
      <w:pPr>
        <w:spacing w:line="560" w:lineRule="exact"/>
        <w:jc w:val="left"/>
        <w:rPr>
          <w:rFonts w:ascii="Times New Roman" w:hAnsi="Times New Roman" w:eastAsia="方正小标宋_GBK"/>
          <w:sz w:val="44"/>
          <w:szCs w:val="44"/>
        </w:rPr>
      </w:pPr>
    </w:p>
    <w:p w14:paraId="675855B8">
      <w:pPr>
        <w:spacing w:line="560" w:lineRule="exact"/>
        <w:ind w:firstLine="630"/>
        <w:rPr>
          <w:rFonts w:ascii="Times New Roman" w:hAnsi="Times New Roman" w:eastAsia="华文仿宋"/>
          <w:sz w:val="32"/>
          <w:szCs w:val="32"/>
        </w:rPr>
      </w:pPr>
    </w:p>
    <w:p w14:paraId="6C65D710">
      <w:pPr>
        <w:spacing w:line="560" w:lineRule="exact"/>
        <w:ind w:firstLine="630"/>
        <w:rPr>
          <w:rFonts w:ascii="Times New Roman" w:hAnsi="Times New Roman" w:eastAsia="华文仿宋"/>
          <w:sz w:val="32"/>
          <w:szCs w:val="32"/>
        </w:rPr>
      </w:pPr>
    </w:p>
    <w:p w14:paraId="530F538F">
      <w:pPr>
        <w:spacing w:line="560" w:lineRule="exact"/>
        <w:ind w:firstLine="630"/>
        <w:rPr>
          <w:rFonts w:ascii="Times New Roman" w:hAnsi="Times New Roman" w:eastAsia="华文仿宋"/>
          <w:sz w:val="32"/>
          <w:szCs w:val="32"/>
        </w:rPr>
      </w:pPr>
    </w:p>
    <w:p w14:paraId="2D925104">
      <w:pPr>
        <w:spacing w:line="560" w:lineRule="exact"/>
        <w:ind w:firstLine="630"/>
        <w:rPr>
          <w:rFonts w:ascii="Times New Roman" w:hAnsi="Times New Roman" w:eastAsia="华文仿宋"/>
          <w:sz w:val="32"/>
          <w:szCs w:val="32"/>
        </w:rPr>
      </w:pPr>
    </w:p>
    <w:p w14:paraId="6D93EFFE">
      <w:pPr>
        <w:spacing w:line="560" w:lineRule="exact"/>
        <w:ind w:firstLine="630"/>
        <w:rPr>
          <w:rFonts w:ascii="Times New Roman" w:hAnsi="Times New Roman" w:eastAsia="华文仿宋"/>
          <w:sz w:val="32"/>
          <w:szCs w:val="32"/>
        </w:rPr>
      </w:pPr>
    </w:p>
    <w:p w14:paraId="7F277758">
      <w:pPr>
        <w:spacing w:line="560" w:lineRule="exact"/>
        <w:ind w:firstLine="630"/>
        <w:rPr>
          <w:rFonts w:ascii="Times New Roman" w:hAnsi="Times New Roman" w:eastAsia="华文仿宋"/>
          <w:sz w:val="32"/>
          <w:szCs w:val="32"/>
        </w:rPr>
      </w:pPr>
    </w:p>
    <w:p w14:paraId="1F675F14">
      <w:pPr>
        <w:spacing w:line="560" w:lineRule="exact"/>
        <w:ind w:firstLine="630"/>
        <w:rPr>
          <w:rFonts w:ascii="Times New Roman" w:hAnsi="Times New Roman" w:eastAsia="华文仿宋"/>
          <w:sz w:val="32"/>
          <w:szCs w:val="32"/>
        </w:rPr>
      </w:pPr>
    </w:p>
    <w:p w14:paraId="4A668AB0">
      <w:pPr>
        <w:spacing w:line="560" w:lineRule="exact"/>
        <w:ind w:firstLine="630"/>
        <w:rPr>
          <w:rFonts w:ascii="Times New Roman" w:hAnsi="Times New Roman" w:eastAsia="华文仿宋"/>
          <w:sz w:val="32"/>
          <w:szCs w:val="32"/>
        </w:rPr>
      </w:pPr>
    </w:p>
    <w:p w14:paraId="0CF7E622">
      <w:pPr>
        <w:spacing w:line="560" w:lineRule="exact"/>
        <w:ind w:firstLine="630"/>
        <w:rPr>
          <w:rFonts w:ascii="Times New Roman" w:hAnsi="Times New Roman" w:eastAsia="华文仿宋"/>
          <w:sz w:val="32"/>
          <w:szCs w:val="32"/>
        </w:rPr>
      </w:pPr>
    </w:p>
    <w:p w14:paraId="3047D8DF">
      <w:pPr>
        <w:spacing w:line="560" w:lineRule="exact"/>
        <w:ind w:firstLine="630"/>
        <w:rPr>
          <w:rFonts w:ascii="Times New Roman" w:hAnsi="Times New Roman" w:eastAsia="华文仿宋"/>
          <w:sz w:val="32"/>
          <w:szCs w:val="32"/>
        </w:rPr>
      </w:pPr>
    </w:p>
    <w:p w14:paraId="639FA1BC">
      <w:pPr>
        <w:spacing w:line="560" w:lineRule="exact"/>
        <w:ind w:firstLine="630"/>
        <w:rPr>
          <w:rFonts w:ascii="Times New Roman" w:hAnsi="Times New Roman" w:eastAsia="华文仿宋"/>
          <w:sz w:val="32"/>
          <w:szCs w:val="32"/>
        </w:rPr>
      </w:pPr>
    </w:p>
    <w:p w14:paraId="0AFF3C81">
      <w:pPr>
        <w:spacing w:line="560" w:lineRule="exact"/>
        <w:ind w:firstLine="630"/>
        <w:rPr>
          <w:rFonts w:ascii="Times New Roman" w:hAnsi="Times New Roman" w:eastAsia="华文仿宋"/>
          <w:sz w:val="32"/>
          <w:szCs w:val="32"/>
        </w:rPr>
      </w:pPr>
    </w:p>
    <w:p w14:paraId="2CB374AF">
      <w:pPr>
        <w:spacing w:line="560" w:lineRule="exact"/>
        <w:rPr>
          <w:rFonts w:ascii="Times New Roman" w:hAnsi="Times New Roman" w:eastAsia="华文仿宋"/>
          <w:sz w:val="32"/>
          <w:szCs w:val="32"/>
        </w:rPr>
      </w:pPr>
    </w:p>
    <w:tbl>
      <w:tblPr>
        <w:tblStyle w:val="14"/>
        <w:tblW w:w="9087" w:type="dxa"/>
        <w:jc w:val="center"/>
        <w:tblLayout w:type="fixed"/>
        <w:tblCellMar>
          <w:top w:w="0" w:type="dxa"/>
          <w:left w:w="108" w:type="dxa"/>
          <w:bottom w:w="0" w:type="dxa"/>
          <w:right w:w="108" w:type="dxa"/>
        </w:tblCellMar>
      </w:tblPr>
      <w:tblGrid>
        <w:gridCol w:w="2428"/>
        <w:gridCol w:w="6659"/>
      </w:tblGrid>
      <w:tr w14:paraId="43797551">
        <w:tblPrEx>
          <w:tblCellMar>
            <w:top w:w="0" w:type="dxa"/>
            <w:left w:w="108" w:type="dxa"/>
            <w:bottom w:w="0" w:type="dxa"/>
            <w:right w:w="108" w:type="dxa"/>
          </w:tblCellMar>
        </w:tblPrEx>
        <w:trPr>
          <w:trHeight w:val="737" w:hRule="atLeast"/>
          <w:jc w:val="center"/>
        </w:trPr>
        <w:tc>
          <w:tcPr>
            <w:tcW w:w="2428" w:type="dxa"/>
            <w:tcBorders>
              <w:top w:val="nil"/>
              <w:left w:val="nil"/>
              <w:bottom w:val="nil"/>
              <w:right w:val="nil"/>
            </w:tcBorders>
            <w:noWrap w:val="0"/>
            <w:vAlign w:val="center"/>
          </w:tcPr>
          <w:p w14:paraId="348497CB">
            <w:pPr>
              <w:spacing w:line="590" w:lineRule="exact"/>
              <w:jc w:val="left"/>
              <w:rPr>
                <w:rFonts w:ascii="Times New Roman" w:hAnsi="Times New Roman" w:eastAsia="方正公文仿宋"/>
                <w:spacing w:val="-4"/>
                <w:sz w:val="32"/>
                <w:szCs w:val="32"/>
              </w:rPr>
            </w:pPr>
            <w:r>
              <w:rPr>
                <w:rFonts w:ascii="Times New Roman" w:hAnsi="Times New Roman" w:eastAsia="方正公文仿宋"/>
                <w:spacing w:val="-4"/>
                <w:sz w:val="32"/>
                <w:szCs w:val="32"/>
              </w:rPr>
              <w:t>项  目 名 称</w:t>
            </w:r>
          </w:p>
        </w:tc>
        <w:tc>
          <w:tcPr>
            <w:tcW w:w="6659" w:type="dxa"/>
            <w:tcBorders>
              <w:top w:val="nil"/>
              <w:left w:val="nil"/>
              <w:bottom w:val="single" w:color="auto" w:sz="8" w:space="0"/>
              <w:right w:val="nil"/>
            </w:tcBorders>
            <w:noWrap w:val="0"/>
            <w:vAlign w:val="center"/>
          </w:tcPr>
          <w:p w14:paraId="73E45E59">
            <w:pPr>
              <w:spacing w:line="590" w:lineRule="exact"/>
              <w:jc w:val="left"/>
              <w:rPr>
                <w:rFonts w:ascii="Times New Roman" w:hAnsi="Times New Roman" w:eastAsia="方正公文仿宋"/>
                <w:spacing w:val="-4"/>
                <w:sz w:val="32"/>
                <w:szCs w:val="32"/>
              </w:rPr>
            </w:pPr>
          </w:p>
        </w:tc>
      </w:tr>
      <w:tr w14:paraId="253C4319">
        <w:tblPrEx>
          <w:tblCellMar>
            <w:top w:w="0" w:type="dxa"/>
            <w:left w:w="108" w:type="dxa"/>
            <w:bottom w:w="0" w:type="dxa"/>
            <w:right w:w="108" w:type="dxa"/>
          </w:tblCellMar>
        </w:tblPrEx>
        <w:trPr>
          <w:trHeight w:val="499" w:hRule="atLeast"/>
          <w:jc w:val="center"/>
        </w:trPr>
        <w:tc>
          <w:tcPr>
            <w:tcW w:w="2428" w:type="dxa"/>
            <w:tcBorders>
              <w:top w:val="nil"/>
              <w:left w:val="nil"/>
              <w:bottom w:val="nil"/>
              <w:right w:val="nil"/>
            </w:tcBorders>
            <w:noWrap w:val="0"/>
            <w:vAlign w:val="center"/>
          </w:tcPr>
          <w:p w14:paraId="399AC532">
            <w:pPr>
              <w:spacing w:line="590" w:lineRule="exact"/>
              <w:jc w:val="left"/>
              <w:rPr>
                <w:rFonts w:ascii="Times New Roman" w:hAnsi="Times New Roman" w:eastAsia="方正公文仿宋"/>
                <w:spacing w:val="-4"/>
                <w:sz w:val="32"/>
                <w:szCs w:val="32"/>
              </w:rPr>
            </w:pPr>
            <w:r>
              <w:rPr>
                <w:rFonts w:ascii="Times New Roman" w:hAnsi="Times New Roman" w:eastAsia="方正公文仿宋"/>
                <w:spacing w:val="-4"/>
                <w:sz w:val="32"/>
                <w:szCs w:val="32"/>
              </w:rPr>
              <w:t>项目实施单位</w:t>
            </w:r>
          </w:p>
        </w:tc>
        <w:tc>
          <w:tcPr>
            <w:tcW w:w="6659" w:type="dxa"/>
            <w:tcBorders>
              <w:top w:val="single" w:color="auto" w:sz="8" w:space="0"/>
              <w:left w:val="nil"/>
              <w:bottom w:val="single" w:color="auto" w:sz="8" w:space="0"/>
              <w:right w:val="nil"/>
            </w:tcBorders>
            <w:noWrap w:val="0"/>
            <w:vAlign w:val="center"/>
          </w:tcPr>
          <w:p w14:paraId="01A8F015">
            <w:pPr>
              <w:spacing w:line="590" w:lineRule="exact"/>
              <w:jc w:val="left"/>
              <w:rPr>
                <w:rFonts w:ascii="Times New Roman" w:hAnsi="Times New Roman" w:eastAsia="方正公文仿宋"/>
                <w:spacing w:val="-4"/>
                <w:sz w:val="32"/>
                <w:szCs w:val="32"/>
              </w:rPr>
            </w:pPr>
          </w:p>
        </w:tc>
      </w:tr>
      <w:tr w14:paraId="3ACE73E1">
        <w:tblPrEx>
          <w:tblCellMar>
            <w:top w:w="0" w:type="dxa"/>
            <w:left w:w="108" w:type="dxa"/>
            <w:bottom w:w="0" w:type="dxa"/>
            <w:right w:w="108" w:type="dxa"/>
          </w:tblCellMar>
        </w:tblPrEx>
        <w:trPr>
          <w:trHeight w:val="499" w:hRule="atLeast"/>
          <w:jc w:val="center"/>
        </w:trPr>
        <w:tc>
          <w:tcPr>
            <w:tcW w:w="2428" w:type="dxa"/>
            <w:tcBorders>
              <w:top w:val="nil"/>
              <w:left w:val="nil"/>
              <w:bottom w:val="nil"/>
              <w:right w:val="nil"/>
            </w:tcBorders>
            <w:noWrap w:val="0"/>
            <w:vAlign w:val="center"/>
          </w:tcPr>
          <w:p w14:paraId="00D2319C">
            <w:pPr>
              <w:spacing w:line="590" w:lineRule="exact"/>
              <w:jc w:val="left"/>
              <w:rPr>
                <w:rFonts w:ascii="Times New Roman" w:hAnsi="Times New Roman" w:eastAsia="方正公文仿宋"/>
                <w:spacing w:val="-4"/>
                <w:sz w:val="32"/>
                <w:szCs w:val="32"/>
              </w:rPr>
            </w:pPr>
            <w:r>
              <w:rPr>
                <w:rFonts w:ascii="Times New Roman" w:hAnsi="Times New Roman" w:eastAsia="方正公文仿宋"/>
                <w:spacing w:val="-4"/>
                <w:sz w:val="32"/>
                <w:szCs w:val="32"/>
              </w:rPr>
              <w:t>项目主管部门</w:t>
            </w:r>
          </w:p>
        </w:tc>
        <w:tc>
          <w:tcPr>
            <w:tcW w:w="6659" w:type="dxa"/>
            <w:tcBorders>
              <w:top w:val="single" w:color="auto" w:sz="8" w:space="0"/>
              <w:left w:val="nil"/>
              <w:bottom w:val="single" w:color="auto" w:sz="8" w:space="0"/>
              <w:right w:val="nil"/>
            </w:tcBorders>
            <w:noWrap w:val="0"/>
            <w:vAlign w:val="center"/>
          </w:tcPr>
          <w:p w14:paraId="768F4375">
            <w:pPr>
              <w:spacing w:line="590" w:lineRule="exact"/>
              <w:jc w:val="left"/>
              <w:rPr>
                <w:rFonts w:ascii="Times New Roman" w:hAnsi="Times New Roman" w:eastAsia="方正公文仿宋"/>
                <w:spacing w:val="-4"/>
                <w:sz w:val="32"/>
                <w:szCs w:val="32"/>
              </w:rPr>
            </w:pPr>
          </w:p>
        </w:tc>
      </w:tr>
      <w:tr w14:paraId="7E33079A">
        <w:tblPrEx>
          <w:tblCellMar>
            <w:top w:w="0" w:type="dxa"/>
            <w:left w:w="108" w:type="dxa"/>
            <w:bottom w:w="0" w:type="dxa"/>
            <w:right w:w="108" w:type="dxa"/>
          </w:tblCellMar>
        </w:tblPrEx>
        <w:trPr>
          <w:trHeight w:val="499" w:hRule="atLeast"/>
          <w:jc w:val="center"/>
        </w:trPr>
        <w:tc>
          <w:tcPr>
            <w:tcW w:w="2428" w:type="dxa"/>
            <w:tcBorders>
              <w:top w:val="nil"/>
              <w:left w:val="nil"/>
              <w:bottom w:val="nil"/>
              <w:right w:val="nil"/>
            </w:tcBorders>
            <w:noWrap w:val="0"/>
            <w:vAlign w:val="center"/>
          </w:tcPr>
          <w:p w14:paraId="49EAD2E8">
            <w:pPr>
              <w:spacing w:line="590" w:lineRule="exact"/>
              <w:jc w:val="left"/>
              <w:rPr>
                <w:rFonts w:ascii="Times New Roman" w:hAnsi="Times New Roman" w:eastAsia="方正公文仿宋"/>
                <w:spacing w:val="-4"/>
                <w:sz w:val="32"/>
                <w:szCs w:val="32"/>
              </w:rPr>
            </w:pPr>
            <w:r>
              <w:rPr>
                <w:rFonts w:ascii="Times New Roman" w:hAnsi="Times New Roman" w:eastAsia="方正公文仿宋"/>
                <w:spacing w:val="-4"/>
                <w:sz w:val="32"/>
                <w:szCs w:val="32"/>
              </w:rPr>
              <w:t>项目申报日期</w:t>
            </w:r>
          </w:p>
        </w:tc>
        <w:tc>
          <w:tcPr>
            <w:tcW w:w="6659" w:type="dxa"/>
            <w:tcBorders>
              <w:top w:val="single" w:color="auto" w:sz="8" w:space="0"/>
              <w:left w:val="nil"/>
              <w:bottom w:val="single" w:color="auto" w:sz="8" w:space="0"/>
              <w:right w:val="nil"/>
            </w:tcBorders>
            <w:noWrap w:val="0"/>
            <w:vAlign w:val="center"/>
          </w:tcPr>
          <w:p w14:paraId="2CBC649F">
            <w:pPr>
              <w:spacing w:line="590" w:lineRule="exact"/>
              <w:jc w:val="left"/>
              <w:rPr>
                <w:rFonts w:ascii="Times New Roman" w:hAnsi="Times New Roman" w:eastAsia="方正公文仿宋"/>
                <w:spacing w:val="-4"/>
                <w:sz w:val="32"/>
                <w:szCs w:val="32"/>
              </w:rPr>
            </w:pPr>
          </w:p>
        </w:tc>
      </w:tr>
    </w:tbl>
    <w:p w14:paraId="5D5B7434">
      <w:pPr>
        <w:spacing w:line="560" w:lineRule="exact"/>
        <w:rPr>
          <w:rFonts w:ascii="Times New Roman" w:hAnsi="Times New Roman" w:eastAsia="华文仿宋"/>
          <w:sz w:val="32"/>
          <w:szCs w:val="32"/>
        </w:rPr>
      </w:pPr>
    </w:p>
    <w:tbl>
      <w:tblPr>
        <w:tblStyle w:val="14"/>
        <w:tblW w:w="9087" w:type="dxa"/>
        <w:jc w:val="center"/>
        <w:tblLayout w:type="fixed"/>
        <w:tblCellMar>
          <w:top w:w="0" w:type="dxa"/>
          <w:left w:w="108" w:type="dxa"/>
          <w:bottom w:w="0" w:type="dxa"/>
          <w:right w:w="108" w:type="dxa"/>
        </w:tblCellMar>
      </w:tblPr>
      <w:tblGrid>
        <w:gridCol w:w="1980"/>
        <w:gridCol w:w="2664"/>
        <w:gridCol w:w="4443"/>
      </w:tblGrid>
      <w:tr w14:paraId="4E79815A">
        <w:tblPrEx>
          <w:tblCellMar>
            <w:top w:w="0" w:type="dxa"/>
            <w:left w:w="108" w:type="dxa"/>
            <w:bottom w:w="0" w:type="dxa"/>
            <w:right w:w="108" w:type="dxa"/>
          </w:tblCellMar>
        </w:tblPrEx>
        <w:trPr>
          <w:trHeight w:val="873" w:hRule="atLeast"/>
          <w:jc w:val="center"/>
        </w:trPr>
        <w:tc>
          <w:tcPr>
            <w:tcW w:w="9087" w:type="dxa"/>
            <w:gridSpan w:val="3"/>
            <w:tcBorders>
              <w:top w:val="nil"/>
              <w:left w:val="nil"/>
              <w:bottom w:val="nil"/>
              <w:right w:val="nil"/>
            </w:tcBorders>
            <w:noWrap w:val="0"/>
            <w:vAlign w:val="bottom"/>
          </w:tcPr>
          <w:p w14:paraId="44A1B870">
            <w:pPr>
              <w:rPr>
                <w:rFonts w:ascii="Times New Roman" w:hAnsi="Times New Roman" w:eastAsia="方正公文黑体"/>
                <w:kern w:val="0"/>
                <w:sz w:val="32"/>
                <w:szCs w:val="32"/>
              </w:rPr>
            </w:pPr>
          </w:p>
          <w:p w14:paraId="5983DB13">
            <w:pPr>
              <w:rPr>
                <w:rFonts w:ascii="Times New Roman" w:hAnsi="Times New Roman" w:eastAsia="方正公文仿宋"/>
                <w:kern w:val="0"/>
                <w:sz w:val="32"/>
                <w:szCs w:val="32"/>
              </w:rPr>
            </w:pPr>
            <w:r>
              <w:rPr>
                <w:rFonts w:ascii="Times New Roman" w:hAnsi="Times New Roman" w:eastAsia="方正公文黑体"/>
                <w:kern w:val="0"/>
                <w:sz w:val="32"/>
                <w:szCs w:val="32"/>
              </w:rPr>
              <w:t>一、项目基本信息</w:t>
            </w:r>
          </w:p>
        </w:tc>
      </w:tr>
      <w:tr w14:paraId="78CB97DB">
        <w:tblPrEx>
          <w:tblCellMar>
            <w:top w:w="0" w:type="dxa"/>
            <w:left w:w="108" w:type="dxa"/>
            <w:bottom w:w="0" w:type="dxa"/>
            <w:right w:w="108" w:type="dxa"/>
          </w:tblCellMar>
        </w:tblPrEx>
        <w:trPr>
          <w:trHeight w:val="405" w:hRule="atLeast"/>
          <w:jc w:val="center"/>
        </w:trPr>
        <w:tc>
          <w:tcPr>
            <w:tcW w:w="1980" w:type="dxa"/>
            <w:tcBorders>
              <w:top w:val="nil"/>
              <w:left w:val="nil"/>
              <w:bottom w:val="nil"/>
              <w:right w:val="nil"/>
            </w:tcBorders>
            <w:noWrap w:val="0"/>
            <w:vAlign w:val="center"/>
          </w:tcPr>
          <w:p w14:paraId="31A9CD38">
            <w:pPr>
              <w:rPr>
                <w:rFonts w:ascii="Times New Roman" w:hAnsi="Times New Roman" w:eastAsia="方正公文仿宋"/>
                <w:kern w:val="0"/>
                <w:sz w:val="32"/>
                <w:szCs w:val="32"/>
              </w:rPr>
            </w:pPr>
          </w:p>
        </w:tc>
        <w:tc>
          <w:tcPr>
            <w:tcW w:w="2664" w:type="dxa"/>
            <w:tcBorders>
              <w:top w:val="nil"/>
              <w:left w:val="nil"/>
              <w:bottom w:val="nil"/>
              <w:right w:val="nil"/>
            </w:tcBorders>
            <w:noWrap w:val="0"/>
            <w:vAlign w:val="center"/>
          </w:tcPr>
          <w:p w14:paraId="04B7D780">
            <w:pPr>
              <w:rPr>
                <w:rFonts w:ascii="Times New Roman" w:hAnsi="Times New Roman" w:eastAsia="方正公文仿宋"/>
                <w:kern w:val="0"/>
                <w:sz w:val="32"/>
                <w:szCs w:val="32"/>
              </w:rPr>
            </w:pPr>
          </w:p>
        </w:tc>
        <w:tc>
          <w:tcPr>
            <w:tcW w:w="4443" w:type="dxa"/>
            <w:tcBorders>
              <w:top w:val="nil"/>
              <w:left w:val="nil"/>
              <w:bottom w:val="nil"/>
              <w:right w:val="nil"/>
            </w:tcBorders>
            <w:noWrap w:val="0"/>
            <w:vAlign w:val="bottom"/>
          </w:tcPr>
          <w:p w14:paraId="6D28A664">
            <w:pPr>
              <w:jc w:val="right"/>
              <w:rPr>
                <w:rFonts w:ascii="Times New Roman" w:hAnsi="Times New Roman" w:eastAsia="方正公文仿宋"/>
                <w:kern w:val="0"/>
                <w:sz w:val="32"/>
                <w:szCs w:val="32"/>
              </w:rPr>
            </w:pPr>
            <w:r>
              <w:rPr>
                <w:rFonts w:ascii="Times New Roman" w:hAnsi="Times New Roman" w:eastAsia="方正公文仿宋"/>
                <w:kern w:val="0"/>
                <w:sz w:val="32"/>
                <w:szCs w:val="32"/>
              </w:rPr>
              <w:t>单位:万元</w:t>
            </w:r>
          </w:p>
        </w:tc>
      </w:tr>
      <w:tr w14:paraId="0F81CEE3">
        <w:tblPrEx>
          <w:tblCellMar>
            <w:top w:w="0" w:type="dxa"/>
            <w:left w:w="108" w:type="dxa"/>
            <w:bottom w:w="0" w:type="dxa"/>
            <w:right w:w="108" w:type="dxa"/>
          </w:tblCellMar>
        </w:tblPrEx>
        <w:trPr>
          <w:trHeight w:val="689" w:hRule="exac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60FE761E">
            <w:pPr>
              <w:rPr>
                <w:rFonts w:ascii="Times New Roman" w:hAnsi="Times New Roman" w:eastAsia="方正公文仿宋"/>
                <w:kern w:val="0"/>
                <w:sz w:val="32"/>
                <w:szCs w:val="32"/>
              </w:rPr>
            </w:pPr>
            <w:r>
              <w:rPr>
                <w:rFonts w:ascii="Times New Roman" w:hAnsi="Times New Roman" w:eastAsia="方正公文仿宋"/>
                <w:kern w:val="0"/>
                <w:sz w:val="32"/>
                <w:szCs w:val="32"/>
              </w:rPr>
              <w:t>1.项目名称</w:t>
            </w:r>
          </w:p>
        </w:tc>
        <w:tc>
          <w:tcPr>
            <w:tcW w:w="7107" w:type="dxa"/>
            <w:gridSpan w:val="2"/>
            <w:tcBorders>
              <w:top w:val="single" w:color="auto" w:sz="4" w:space="0"/>
              <w:left w:val="nil"/>
              <w:bottom w:val="single" w:color="auto" w:sz="4" w:space="0"/>
              <w:right w:val="single" w:color="000000" w:sz="4" w:space="0"/>
            </w:tcBorders>
            <w:noWrap w:val="0"/>
            <w:vAlign w:val="center"/>
          </w:tcPr>
          <w:p w14:paraId="3C4CC6BB">
            <w:pPr>
              <w:rPr>
                <w:rFonts w:ascii="Times New Roman" w:hAnsi="Times New Roman" w:eastAsia="方正公文仿宋"/>
                <w:kern w:val="0"/>
                <w:sz w:val="32"/>
                <w:szCs w:val="32"/>
              </w:rPr>
            </w:pPr>
          </w:p>
        </w:tc>
      </w:tr>
      <w:tr w14:paraId="0E0D3E28">
        <w:tblPrEx>
          <w:tblCellMar>
            <w:top w:w="0" w:type="dxa"/>
            <w:left w:w="108" w:type="dxa"/>
            <w:bottom w:w="0" w:type="dxa"/>
            <w:right w:w="108" w:type="dxa"/>
          </w:tblCellMar>
        </w:tblPrEx>
        <w:trPr>
          <w:trHeight w:val="594" w:hRule="exact"/>
          <w:jc w:val="center"/>
        </w:trPr>
        <w:tc>
          <w:tcPr>
            <w:tcW w:w="1980" w:type="dxa"/>
            <w:tcBorders>
              <w:top w:val="nil"/>
              <w:left w:val="single" w:color="auto" w:sz="4" w:space="0"/>
              <w:bottom w:val="single" w:color="auto" w:sz="4" w:space="0"/>
              <w:right w:val="single" w:color="auto" w:sz="4" w:space="0"/>
            </w:tcBorders>
            <w:noWrap w:val="0"/>
            <w:vAlign w:val="center"/>
          </w:tcPr>
          <w:p w14:paraId="279E743A">
            <w:pPr>
              <w:rPr>
                <w:rFonts w:ascii="Times New Roman" w:hAnsi="Times New Roman" w:eastAsia="方正公文仿宋"/>
                <w:kern w:val="0"/>
                <w:sz w:val="32"/>
                <w:szCs w:val="32"/>
              </w:rPr>
            </w:pPr>
            <w:r>
              <w:rPr>
                <w:rFonts w:ascii="Times New Roman" w:hAnsi="Times New Roman" w:eastAsia="方正公文仿宋"/>
                <w:kern w:val="0"/>
                <w:sz w:val="32"/>
                <w:szCs w:val="32"/>
              </w:rPr>
              <w:t>2.行业类别</w:t>
            </w:r>
          </w:p>
        </w:tc>
        <w:tc>
          <w:tcPr>
            <w:tcW w:w="2664" w:type="dxa"/>
            <w:tcBorders>
              <w:top w:val="nil"/>
              <w:left w:val="nil"/>
              <w:bottom w:val="single" w:color="auto" w:sz="4" w:space="0"/>
              <w:right w:val="nil"/>
            </w:tcBorders>
            <w:noWrap w:val="0"/>
            <w:vAlign w:val="center"/>
          </w:tcPr>
          <w:p w14:paraId="6CEEB73A">
            <w:pPr>
              <w:rPr>
                <w:rFonts w:ascii="Times New Roman" w:hAnsi="Times New Roman" w:eastAsia="方正公文仿宋"/>
                <w:kern w:val="0"/>
                <w:sz w:val="32"/>
                <w:szCs w:val="32"/>
              </w:rPr>
            </w:pPr>
          </w:p>
        </w:tc>
        <w:tc>
          <w:tcPr>
            <w:tcW w:w="4443" w:type="dxa"/>
            <w:tcBorders>
              <w:top w:val="nil"/>
              <w:left w:val="nil"/>
              <w:bottom w:val="single" w:color="auto" w:sz="4" w:space="0"/>
              <w:right w:val="single" w:color="auto" w:sz="4" w:space="0"/>
            </w:tcBorders>
            <w:noWrap w:val="0"/>
            <w:vAlign w:val="center"/>
          </w:tcPr>
          <w:p w14:paraId="00070897">
            <w:pPr>
              <w:rPr>
                <w:rFonts w:ascii="Times New Roman" w:hAnsi="Times New Roman" w:eastAsia="方正公文仿宋"/>
                <w:kern w:val="0"/>
                <w:sz w:val="32"/>
                <w:szCs w:val="32"/>
              </w:rPr>
            </w:pPr>
          </w:p>
        </w:tc>
      </w:tr>
      <w:tr w14:paraId="35411D19">
        <w:tblPrEx>
          <w:tblCellMar>
            <w:top w:w="0" w:type="dxa"/>
            <w:left w:w="108" w:type="dxa"/>
            <w:bottom w:w="0" w:type="dxa"/>
            <w:right w:w="108" w:type="dxa"/>
          </w:tblCellMar>
        </w:tblPrEx>
        <w:trPr>
          <w:trHeight w:val="594" w:hRule="exact"/>
          <w:jc w:val="center"/>
        </w:trPr>
        <w:tc>
          <w:tcPr>
            <w:tcW w:w="1980" w:type="dxa"/>
            <w:tcBorders>
              <w:top w:val="nil"/>
              <w:left w:val="single" w:color="auto" w:sz="4" w:space="0"/>
              <w:bottom w:val="single" w:color="auto" w:sz="4" w:space="0"/>
              <w:right w:val="single" w:color="auto" w:sz="4" w:space="0"/>
            </w:tcBorders>
            <w:noWrap w:val="0"/>
            <w:vAlign w:val="center"/>
          </w:tcPr>
          <w:p w14:paraId="261FD781">
            <w:pPr>
              <w:rPr>
                <w:rFonts w:ascii="Times New Roman" w:hAnsi="Times New Roman" w:eastAsia="方正公文仿宋"/>
                <w:kern w:val="0"/>
                <w:sz w:val="32"/>
                <w:szCs w:val="32"/>
              </w:rPr>
            </w:pPr>
            <w:r>
              <w:rPr>
                <w:rFonts w:ascii="Times New Roman" w:hAnsi="Times New Roman" w:eastAsia="方正公文仿宋"/>
                <w:kern w:val="0"/>
                <w:sz w:val="32"/>
                <w:szCs w:val="32"/>
              </w:rPr>
              <w:t>3.项目属性</w:t>
            </w:r>
          </w:p>
        </w:tc>
        <w:tc>
          <w:tcPr>
            <w:tcW w:w="7107" w:type="dxa"/>
            <w:gridSpan w:val="2"/>
            <w:tcBorders>
              <w:top w:val="single" w:color="auto" w:sz="4" w:space="0"/>
              <w:left w:val="nil"/>
              <w:bottom w:val="single" w:color="auto" w:sz="4" w:space="0"/>
              <w:right w:val="single" w:color="000000" w:sz="4" w:space="0"/>
            </w:tcBorders>
            <w:noWrap w:val="0"/>
            <w:vAlign w:val="center"/>
          </w:tcPr>
          <w:p w14:paraId="1BD50F3B">
            <w:pPr>
              <w:rPr>
                <w:rFonts w:ascii="Times New Roman" w:hAnsi="Times New Roman" w:eastAsia="方正公文仿宋"/>
                <w:kern w:val="0"/>
                <w:sz w:val="32"/>
                <w:szCs w:val="32"/>
              </w:rPr>
            </w:pPr>
          </w:p>
        </w:tc>
      </w:tr>
      <w:tr w14:paraId="6D36C590">
        <w:tblPrEx>
          <w:tblCellMar>
            <w:top w:w="0" w:type="dxa"/>
            <w:left w:w="108" w:type="dxa"/>
            <w:bottom w:w="0" w:type="dxa"/>
            <w:right w:w="108" w:type="dxa"/>
          </w:tblCellMar>
        </w:tblPrEx>
        <w:trPr>
          <w:trHeight w:val="559" w:hRule="exact"/>
          <w:jc w:val="center"/>
        </w:trPr>
        <w:tc>
          <w:tcPr>
            <w:tcW w:w="1980" w:type="dxa"/>
            <w:tcBorders>
              <w:top w:val="nil"/>
              <w:left w:val="single" w:color="auto" w:sz="4" w:space="0"/>
              <w:bottom w:val="nil"/>
              <w:right w:val="single" w:color="auto" w:sz="4" w:space="0"/>
            </w:tcBorders>
            <w:noWrap w:val="0"/>
            <w:vAlign w:val="center"/>
          </w:tcPr>
          <w:p w14:paraId="6AA5A5A6">
            <w:pPr>
              <w:rPr>
                <w:rFonts w:ascii="Times New Roman" w:hAnsi="Times New Roman" w:eastAsia="方正公文仿宋"/>
                <w:kern w:val="0"/>
                <w:sz w:val="32"/>
                <w:szCs w:val="32"/>
              </w:rPr>
            </w:pPr>
            <w:r>
              <w:rPr>
                <w:rFonts w:ascii="Times New Roman" w:hAnsi="Times New Roman" w:eastAsia="方正公文仿宋"/>
                <w:kern w:val="0"/>
                <w:sz w:val="32"/>
                <w:szCs w:val="32"/>
              </w:rPr>
              <w:t>4.总 投 资</w:t>
            </w:r>
          </w:p>
        </w:tc>
        <w:tc>
          <w:tcPr>
            <w:tcW w:w="7107" w:type="dxa"/>
            <w:gridSpan w:val="2"/>
            <w:tcBorders>
              <w:top w:val="single" w:color="auto" w:sz="4" w:space="0"/>
              <w:left w:val="nil"/>
              <w:bottom w:val="single" w:color="auto" w:sz="4" w:space="0"/>
              <w:right w:val="single" w:color="000000" w:sz="4" w:space="0"/>
            </w:tcBorders>
            <w:noWrap w:val="0"/>
            <w:vAlign w:val="center"/>
          </w:tcPr>
          <w:p w14:paraId="0BCCA38E">
            <w:pPr>
              <w:rPr>
                <w:rFonts w:ascii="Times New Roman" w:hAnsi="Times New Roman" w:eastAsia="方正公文仿宋"/>
                <w:kern w:val="0"/>
                <w:sz w:val="32"/>
                <w:szCs w:val="32"/>
              </w:rPr>
            </w:pPr>
          </w:p>
        </w:tc>
      </w:tr>
      <w:tr w14:paraId="6D95A9D7">
        <w:tblPrEx>
          <w:tblCellMar>
            <w:top w:w="0" w:type="dxa"/>
            <w:left w:w="108" w:type="dxa"/>
            <w:bottom w:w="0" w:type="dxa"/>
            <w:right w:w="108" w:type="dxa"/>
          </w:tblCellMar>
        </w:tblPrEx>
        <w:trPr>
          <w:trHeight w:val="1389" w:hRule="exact"/>
          <w:jc w:val="center"/>
        </w:trPr>
        <w:tc>
          <w:tcPr>
            <w:tcW w:w="1980" w:type="dxa"/>
            <w:tcBorders>
              <w:top w:val="single" w:color="auto" w:sz="4" w:space="0"/>
              <w:left w:val="single" w:color="auto" w:sz="4" w:space="0"/>
              <w:bottom w:val="nil"/>
              <w:right w:val="single" w:color="auto" w:sz="4" w:space="0"/>
            </w:tcBorders>
            <w:noWrap w:val="0"/>
            <w:vAlign w:val="center"/>
          </w:tcPr>
          <w:p w14:paraId="5BA1627D">
            <w:pPr>
              <w:rPr>
                <w:rFonts w:ascii="Times New Roman" w:hAnsi="Times New Roman" w:eastAsia="方正公文仿宋"/>
                <w:kern w:val="0"/>
                <w:sz w:val="32"/>
                <w:szCs w:val="32"/>
              </w:rPr>
            </w:pPr>
            <w:r>
              <w:rPr>
                <w:rFonts w:ascii="Times New Roman" w:hAnsi="Times New Roman" w:eastAsia="方正公文仿宋"/>
                <w:kern w:val="0"/>
                <w:sz w:val="32"/>
                <w:szCs w:val="32"/>
              </w:rPr>
              <w:t>其中：申请财政补助</w:t>
            </w:r>
          </w:p>
        </w:tc>
        <w:tc>
          <w:tcPr>
            <w:tcW w:w="7107" w:type="dxa"/>
            <w:gridSpan w:val="2"/>
            <w:tcBorders>
              <w:top w:val="single" w:color="auto" w:sz="4" w:space="0"/>
              <w:left w:val="nil"/>
              <w:bottom w:val="single" w:color="auto" w:sz="4" w:space="0"/>
              <w:right w:val="single" w:color="000000" w:sz="4" w:space="0"/>
            </w:tcBorders>
            <w:noWrap w:val="0"/>
            <w:vAlign w:val="center"/>
          </w:tcPr>
          <w:p w14:paraId="1949826F">
            <w:pPr>
              <w:rPr>
                <w:rFonts w:ascii="Times New Roman" w:hAnsi="Times New Roman" w:eastAsia="方正公文仿宋"/>
                <w:kern w:val="0"/>
                <w:sz w:val="32"/>
                <w:szCs w:val="32"/>
              </w:rPr>
            </w:pPr>
          </w:p>
        </w:tc>
      </w:tr>
      <w:tr w14:paraId="4FC5068F">
        <w:tblPrEx>
          <w:tblCellMar>
            <w:top w:w="0" w:type="dxa"/>
            <w:left w:w="108" w:type="dxa"/>
            <w:bottom w:w="0" w:type="dxa"/>
            <w:right w:w="108" w:type="dxa"/>
          </w:tblCellMar>
        </w:tblPrEx>
        <w:trPr>
          <w:trHeight w:val="489" w:hRule="exact"/>
          <w:jc w:val="center"/>
        </w:trPr>
        <w:tc>
          <w:tcPr>
            <w:tcW w:w="1980" w:type="dxa"/>
            <w:tcBorders>
              <w:top w:val="single" w:color="auto" w:sz="4" w:space="0"/>
              <w:left w:val="single" w:color="auto" w:sz="4" w:space="0"/>
              <w:bottom w:val="nil"/>
              <w:right w:val="single" w:color="auto" w:sz="4" w:space="0"/>
            </w:tcBorders>
            <w:noWrap w:val="0"/>
            <w:vAlign w:val="center"/>
          </w:tcPr>
          <w:p w14:paraId="7729872A">
            <w:pPr>
              <w:rPr>
                <w:rFonts w:ascii="Times New Roman" w:hAnsi="Times New Roman" w:eastAsia="方正公文仿宋"/>
                <w:kern w:val="0"/>
                <w:sz w:val="32"/>
                <w:szCs w:val="32"/>
              </w:rPr>
            </w:pPr>
            <w:r>
              <w:rPr>
                <w:rFonts w:ascii="Times New Roman" w:hAnsi="Times New Roman" w:eastAsia="方正公文仿宋"/>
                <w:kern w:val="0"/>
                <w:sz w:val="32"/>
                <w:szCs w:val="32"/>
              </w:rPr>
              <w:t>1)市级财政</w:t>
            </w:r>
          </w:p>
        </w:tc>
        <w:tc>
          <w:tcPr>
            <w:tcW w:w="7107" w:type="dxa"/>
            <w:gridSpan w:val="2"/>
            <w:tcBorders>
              <w:top w:val="single" w:color="auto" w:sz="4" w:space="0"/>
              <w:left w:val="nil"/>
              <w:bottom w:val="single" w:color="auto" w:sz="4" w:space="0"/>
              <w:right w:val="single" w:color="000000" w:sz="4" w:space="0"/>
            </w:tcBorders>
            <w:noWrap w:val="0"/>
            <w:vAlign w:val="center"/>
          </w:tcPr>
          <w:p w14:paraId="7238AF3F">
            <w:pPr>
              <w:rPr>
                <w:rFonts w:ascii="Times New Roman" w:hAnsi="Times New Roman" w:eastAsia="方正公文仿宋"/>
                <w:kern w:val="0"/>
                <w:sz w:val="32"/>
                <w:szCs w:val="32"/>
              </w:rPr>
            </w:pPr>
          </w:p>
        </w:tc>
      </w:tr>
      <w:tr w14:paraId="6976DF92">
        <w:tblPrEx>
          <w:tblCellMar>
            <w:top w:w="0" w:type="dxa"/>
            <w:left w:w="108" w:type="dxa"/>
            <w:bottom w:w="0" w:type="dxa"/>
            <w:right w:w="108" w:type="dxa"/>
          </w:tblCellMar>
        </w:tblPrEx>
        <w:trPr>
          <w:trHeight w:val="579" w:hRule="exac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114710B5">
            <w:pPr>
              <w:rPr>
                <w:rFonts w:ascii="Times New Roman" w:hAnsi="Times New Roman" w:eastAsia="方正公文仿宋"/>
                <w:kern w:val="0"/>
                <w:sz w:val="32"/>
                <w:szCs w:val="32"/>
              </w:rPr>
            </w:pPr>
            <w:r>
              <w:rPr>
                <w:rFonts w:ascii="Times New Roman" w:hAnsi="Times New Roman" w:eastAsia="方正公文仿宋"/>
                <w:kern w:val="0"/>
                <w:sz w:val="32"/>
                <w:szCs w:val="32"/>
              </w:rPr>
              <w:t>2)区级财政</w:t>
            </w:r>
          </w:p>
        </w:tc>
        <w:tc>
          <w:tcPr>
            <w:tcW w:w="7107" w:type="dxa"/>
            <w:gridSpan w:val="2"/>
            <w:tcBorders>
              <w:top w:val="nil"/>
              <w:left w:val="nil"/>
              <w:bottom w:val="single" w:color="auto" w:sz="4" w:space="0"/>
              <w:right w:val="single" w:color="auto" w:sz="4" w:space="0"/>
            </w:tcBorders>
            <w:noWrap w:val="0"/>
            <w:vAlign w:val="center"/>
          </w:tcPr>
          <w:p w14:paraId="056BD671">
            <w:pPr>
              <w:rPr>
                <w:rFonts w:ascii="Times New Roman" w:hAnsi="Times New Roman" w:eastAsia="方正公文仿宋"/>
                <w:kern w:val="0"/>
                <w:sz w:val="32"/>
                <w:szCs w:val="32"/>
              </w:rPr>
            </w:pPr>
          </w:p>
        </w:tc>
      </w:tr>
      <w:tr w14:paraId="2E48D7B6">
        <w:tblPrEx>
          <w:tblCellMar>
            <w:top w:w="0" w:type="dxa"/>
            <w:left w:w="108" w:type="dxa"/>
            <w:bottom w:w="0" w:type="dxa"/>
            <w:right w:w="108" w:type="dxa"/>
          </w:tblCellMar>
        </w:tblPrEx>
        <w:trPr>
          <w:trHeight w:val="964" w:hRule="exac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14FABBDB">
            <w:pPr>
              <w:rPr>
                <w:rFonts w:ascii="Times New Roman" w:hAnsi="Times New Roman" w:eastAsia="方正公文仿宋"/>
                <w:kern w:val="0"/>
                <w:sz w:val="32"/>
                <w:szCs w:val="32"/>
              </w:rPr>
            </w:pPr>
            <w:r>
              <w:rPr>
                <w:rFonts w:ascii="Times New Roman" w:hAnsi="Times New Roman" w:eastAsia="方正公文仿宋"/>
                <w:kern w:val="0"/>
                <w:sz w:val="32"/>
                <w:szCs w:val="32"/>
              </w:rPr>
              <w:t>5.项目单位</w:t>
            </w:r>
          </w:p>
        </w:tc>
        <w:tc>
          <w:tcPr>
            <w:tcW w:w="2664" w:type="dxa"/>
            <w:tcBorders>
              <w:top w:val="nil"/>
              <w:left w:val="nil"/>
              <w:bottom w:val="single" w:color="auto" w:sz="4" w:space="0"/>
              <w:right w:val="single" w:color="auto" w:sz="4" w:space="0"/>
            </w:tcBorders>
            <w:noWrap w:val="0"/>
            <w:vAlign w:val="center"/>
          </w:tcPr>
          <w:p w14:paraId="0986F36C">
            <w:pPr>
              <w:rPr>
                <w:rFonts w:ascii="Times New Roman" w:hAnsi="Times New Roman" w:eastAsia="方正公文仿宋"/>
                <w:kern w:val="0"/>
                <w:sz w:val="32"/>
                <w:szCs w:val="32"/>
              </w:rPr>
            </w:pPr>
            <w:r>
              <w:rPr>
                <w:rFonts w:ascii="Times New Roman" w:hAnsi="Times New Roman" w:eastAsia="方正公文仿宋"/>
                <w:kern w:val="0"/>
                <w:sz w:val="32"/>
                <w:szCs w:val="32"/>
              </w:rPr>
              <w:t>名    称：</w:t>
            </w:r>
          </w:p>
        </w:tc>
        <w:tc>
          <w:tcPr>
            <w:tcW w:w="4443" w:type="dxa"/>
            <w:tcBorders>
              <w:top w:val="nil"/>
              <w:left w:val="nil"/>
              <w:bottom w:val="single" w:color="auto" w:sz="4" w:space="0"/>
              <w:right w:val="single" w:color="auto" w:sz="4" w:space="0"/>
            </w:tcBorders>
            <w:noWrap w:val="0"/>
            <w:vAlign w:val="center"/>
          </w:tcPr>
          <w:p w14:paraId="698FB348">
            <w:pPr>
              <w:rPr>
                <w:rFonts w:ascii="Times New Roman" w:hAnsi="Times New Roman" w:eastAsia="方正公文仿宋"/>
                <w:kern w:val="0"/>
                <w:sz w:val="32"/>
                <w:szCs w:val="32"/>
              </w:rPr>
            </w:pPr>
          </w:p>
        </w:tc>
      </w:tr>
      <w:tr w14:paraId="357C5F84">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124F8E98">
            <w:pPr>
              <w:rPr>
                <w:rFonts w:ascii="Times New Roman" w:hAnsi="Times New Roman" w:eastAsia="方正公文仿宋"/>
                <w:kern w:val="0"/>
                <w:sz w:val="32"/>
                <w:szCs w:val="32"/>
              </w:rPr>
            </w:pPr>
          </w:p>
        </w:tc>
        <w:tc>
          <w:tcPr>
            <w:tcW w:w="2664" w:type="dxa"/>
            <w:tcBorders>
              <w:top w:val="nil"/>
              <w:left w:val="nil"/>
              <w:bottom w:val="single" w:color="auto" w:sz="4" w:space="0"/>
              <w:right w:val="single" w:color="auto" w:sz="4" w:space="0"/>
            </w:tcBorders>
            <w:noWrap w:val="0"/>
            <w:vAlign w:val="center"/>
          </w:tcPr>
          <w:p w14:paraId="304A32C3">
            <w:pPr>
              <w:rPr>
                <w:rFonts w:ascii="Times New Roman" w:hAnsi="Times New Roman" w:eastAsia="方正公文仿宋"/>
                <w:kern w:val="0"/>
                <w:sz w:val="32"/>
                <w:szCs w:val="32"/>
              </w:rPr>
            </w:pPr>
            <w:r>
              <w:rPr>
                <w:rFonts w:ascii="Times New Roman" w:hAnsi="Times New Roman" w:eastAsia="方正公文仿宋"/>
                <w:kern w:val="0"/>
                <w:sz w:val="32"/>
                <w:szCs w:val="32"/>
              </w:rPr>
              <w:t>地    址：</w:t>
            </w:r>
          </w:p>
        </w:tc>
        <w:tc>
          <w:tcPr>
            <w:tcW w:w="4443" w:type="dxa"/>
            <w:tcBorders>
              <w:top w:val="nil"/>
              <w:left w:val="nil"/>
              <w:bottom w:val="single" w:color="auto" w:sz="4" w:space="0"/>
              <w:right w:val="single" w:color="auto" w:sz="4" w:space="0"/>
            </w:tcBorders>
            <w:noWrap w:val="0"/>
            <w:vAlign w:val="center"/>
          </w:tcPr>
          <w:p w14:paraId="6FA7EF32">
            <w:pPr>
              <w:rPr>
                <w:rFonts w:ascii="Times New Roman" w:hAnsi="Times New Roman" w:eastAsia="方正公文仿宋"/>
                <w:kern w:val="0"/>
                <w:sz w:val="32"/>
                <w:szCs w:val="32"/>
              </w:rPr>
            </w:pPr>
          </w:p>
        </w:tc>
      </w:tr>
      <w:tr w14:paraId="5F4F9559">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7A56A2CD">
            <w:pPr>
              <w:rPr>
                <w:rFonts w:ascii="Times New Roman" w:hAnsi="Times New Roman" w:eastAsia="方正公文仿宋"/>
                <w:kern w:val="0"/>
                <w:sz w:val="32"/>
                <w:szCs w:val="32"/>
              </w:rPr>
            </w:pPr>
          </w:p>
        </w:tc>
        <w:tc>
          <w:tcPr>
            <w:tcW w:w="2664" w:type="dxa"/>
            <w:tcBorders>
              <w:top w:val="nil"/>
              <w:left w:val="nil"/>
              <w:bottom w:val="single" w:color="auto" w:sz="4" w:space="0"/>
              <w:right w:val="single" w:color="auto" w:sz="4" w:space="0"/>
            </w:tcBorders>
            <w:noWrap w:val="0"/>
            <w:vAlign w:val="center"/>
          </w:tcPr>
          <w:p w14:paraId="11569BD0">
            <w:pPr>
              <w:rPr>
                <w:rFonts w:ascii="Times New Roman" w:hAnsi="Times New Roman" w:eastAsia="方正公文仿宋"/>
                <w:kern w:val="0"/>
                <w:sz w:val="32"/>
                <w:szCs w:val="32"/>
              </w:rPr>
            </w:pPr>
            <w:r>
              <w:rPr>
                <w:rFonts w:ascii="Times New Roman" w:hAnsi="Times New Roman" w:eastAsia="方正公文仿宋"/>
                <w:kern w:val="0"/>
                <w:sz w:val="32"/>
                <w:szCs w:val="32"/>
              </w:rPr>
              <w:t>法人代表：</w:t>
            </w:r>
          </w:p>
        </w:tc>
        <w:tc>
          <w:tcPr>
            <w:tcW w:w="4443" w:type="dxa"/>
            <w:tcBorders>
              <w:top w:val="nil"/>
              <w:left w:val="nil"/>
              <w:bottom w:val="single" w:color="auto" w:sz="4" w:space="0"/>
              <w:right w:val="single" w:color="auto" w:sz="4" w:space="0"/>
            </w:tcBorders>
            <w:noWrap w:val="0"/>
            <w:vAlign w:val="center"/>
          </w:tcPr>
          <w:p w14:paraId="644912DA">
            <w:pPr>
              <w:rPr>
                <w:rFonts w:ascii="Times New Roman" w:hAnsi="Times New Roman" w:eastAsia="方正公文仿宋"/>
                <w:kern w:val="0"/>
                <w:sz w:val="32"/>
                <w:szCs w:val="32"/>
              </w:rPr>
            </w:pPr>
          </w:p>
        </w:tc>
      </w:tr>
      <w:tr w14:paraId="18ECACD9">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5A38070B">
            <w:pPr>
              <w:rPr>
                <w:rFonts w:ascii="Times New Roman" w:hAnsi="Times New Roman" w:eastAsia="方正公文仿宋"/>
                <w:kern w:val="0"/>
                <w:sz w:val="32"/>
                <w:szCs w:val="32"/>
              </w:rPr>
            </w:pPr>
          </w:p>
        </w:tc>
        <w:tc>
          <w:tcPr>
            <w:tcW w:w="2664" w:type="dxa"/>
            <w:tcBorders>
              <w:top w:val="nil"/>
              <w:left w:val="nil"/>
              <w:bottom w:val="single" w:color="auto" w:sz="4" w:space="0"/>
              <w:right w:val="single" w:color="auto" w:sz="4" w:space="0"/>
            </w:tcBorders>
            <w:noWrap w:val="0"/>
            <w:vAlign w:val="center"/>
          </w:tcPr>
          <w:p w14:paraId="20225608">
            <w:pPr>
              <w:rPr>
                <w:rFonts w:ascii="Times New Roman" w:hAnsi="Times New Roman" w:eastAsia="方正公文仿宋"/>
                <w:kern w:val="0"/>
                <w:sz w:val="32"/>
                <w:szCs w:val="32"/>
              </w:rPr>
            </w:pPr>
            <w:r>
              <w:rPr>
                <w:rFonts w:ascii="Times New Roman" w:hAnsi="Times New Roman" w:eastAsia="方正公文仿宋"/>
                <w:kern w:val="0"/>
                <w:sz w:val="32"/>
                <w:szCs w:val="32"/>
              </w:rPr>
              <w:t>法人代表电话：</w:t>
            </w:r>
          </w:p>
        </w:tc>
        <w:tc>
          <w:tcPr>
            <w:tcW w:w="4443" w:type="dxa"/>
            <w:tcBorders>
              <w:top w:val="nil"/>
              <w:left w:val="nil"/>
              <w:bottom w:val="single" w:color="auto" w:sz="4" w:space="0"/>
              <w:right w:val="single" w:color="auto" w:sz="4" w:space="0"/>
            </w:tcBorders>
            <w:noWrap w:val="0"/>
            <w:vAlign w:val="center"/>
          </w:tcPr>
          <w:p w14:paraId="7BA33B91">
            <w:pPr>
              <w:rPr>
                <w:rFonts w:ascii="Times New Roman" w:hAnsi="Times New Roman" w:eastAsia="方正公文仿宋"/>
                <w:kern w:val="0"/>
                <w:sz w:val="32"/>
                <w:szCs w:val="32"/>
              </w:rPr>
            </w:pPr>
          </w:p>
        </w:tc>
      </w:tr>
      <w:tr w14:paraId="01648929">
        <w:tblPrEx>
          <w:tblCellMar>
            <w:top w:w="0" w:type="dxa"/>
            <w:left w:w="108" w:type="dxa"/>
            <w:bottom w:w="0" w:type="dxa"/>
            <w:right w:w="108" w:type="dxa"/>
          </w:tblCellMar>
        </w:tblPrEx>
        <w:trPr>
          <w:trHeight w:val="744" w:hRule="exac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619A23EF">
            <w:pPr>
              <w:rPr>
                <w:rFonts w:ascii="Times New Roman" w:hAnsi="Times New Roman" w:eastAsia="方正公文仿宋"/>
                <w:kern w:val="0"/>
                <w:sz w:val="32"/>
                <w:szCs w:val="32"/>
              </w:rPr>
            </w:pPr>
          </w:p>
        </w:tc>
        <w:tc>
          <w:tcPr>
            <w:tcW w:w="2664" w:type="dxa"/>
            <w:tcBorders>
              <w:top w:val="nil"/>
              <w:left w:val="nil"/>
              <w:bottom w:val="single" w:color="auto" w:sz="4" w:space="0"/>
              <w:right w:val="single" w:color="auto" w:sz="4" w:space="0"/>
            </w:tcBorders>
            <w:noWrap w:val="0"/>
            <w:vAlign w:val="center"/>
          </w:tcPr>
          <w:p w14:paraId="7EF6B62E">
            <w:pPr>
              <w:rPr>
                <w:rFonts w:ascii="Times New Roman" w:hAnsi="Times New Roman" w:eastAsia="方正公文仿宋"/>
                <w:kern w:val="0"/>
                <w:sz w:val="32"/>
                <w:szCs w:val="32"/>
              </w:rPr>
            </w:pPr>
            <w:r>
              <w:rPr>
                <w:rFonts w:ascii="Times New Roman" w:hAnsi="Times New Roman" w:eastAsia="方正公文仿宋"/>
                <w:kern w:val="0"/>
                <w:sz w:val="32"/>
                <w:szCs w:val="32"/>
              </w:rPr>
              <w:t>开户银行：</w:t>
            </w:r>
          </w:p>
        </w:tc>
        <w:tc>
          <w:tcPr>
            <w:tcW w:w="4443" w:type="dxa"/>
            <w:tcBorders>
              <w:top w:val="nil"/>
              <w:left w:val="nil"/>
              <w:bottom w:val="single" w:color="auto" w:sz="4" w:space="0"/>
              <w:right w:val="single" w:color="auto" w:sz="4" w:space="0"/>
            </w:tcBorders>
            <w:noWrap w:val="0"/>
            <w:vAlign w:val="center"/>
          </w:tcPr>
          <w:p w14:paraId="410F4B39">
            <w:pPr>
              <w:rPr>
                <w:rFonts w:ascii="Times New Roman" w:hAnsi="Times New Roman" w:eastAsia="方正公文仿宋"/>
                <w:kern w:val="0"/>
                <w:sz w:val="32"/>
                <w:szCs w:val="32"/>
              </w:rPr>
            </w:pPr>
          </w:p>
        </w:tc>
      </w:tr>
      <w:tr w14:paraId="088FB255">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65DAD632">
            <w:pPr>
              <w:rPr>
                <w:rFonts w:ascii="Times New Roman" w:hAnsi="Times New Roman" w:eastAsia="方正公文仿宋"/>
                <w:kern w:val="0"/>
                <w:sz w:val="32"/>
                <w:szCs w:val="32"/>
              </w:rPr>
            </w:pPr>
          </w:p>
        </w:tc>
        <w:tc>
          <w:tcPr>
            <w:tcW w:w="2664" w:type="dxa"/>
            <w:tcBorders>
              <w:top w:val="single" w:color="auto" w:sz="4" w:space="0"/>
              <w:left w:val="single" w:color="auto" w:sz="4" w:space="0"/>
              <w:bottom w:val="single" w:color="auto" w:sz="4" w:space="0"/>
              <w:right w:val="single" w:color="auto" w:sz="4" w:space="0"/>
            </w:tcBorders>
            <w:noWrap w:val="0"/>
            <w:vAlign w:val="center"/>
          </w:tcPr>
          <w:p w14:paraId="1687B91A">
            <w:pPr>
              <w:rPr>
                <w:rFonts w:ascii="Times New Roman" w:hAnsi="Times New Roman" w:eastAsia="方正公文仿宋"/>
                <w:kern w:val="0"/>
                <w:sz w:val="32"/>
                <w:szCs w:val="32"/>
              </w:rPr>
            </w:pPr>
            <w:r>
              <w:rPr>
                <w:rFonts w:ascii="Times New Roman" w:hAnsi="Times New Roman" w:eastAsia="方正公文仿宋"/>
                <w:kern w:val="0"/>
                <w:sz w:val="32"/>
                <w:szCs w:val="32"/>
              </w:rPr>
              <w:t>银行账号：</w:t>
            </w:r>
          </w:p>
        </w:tc>
        <w:tc>
          <w:tcPr>
            <w:tcW w:w="4443" w:type="dxa"/>
            <w:tcBorders>
              <w:top w:val="single" w:color="auto" w:sz="4" w:space="0"/>
              <w:left w:val="nil"/>
              <w:bottom w:val="single" w:color="auto" w:sz="4" w:space="0"/>
              <w:right w:val="single" w:color="auto" w:sz="4" w:space="0"/>
            </w:tcBorders>
            <w:noWrap w:val="0"/>
            <w:vAlign w:val="center"/>
          </w:tcPr>
          <w:p w14:paraId="2E17F79E">
            <w:pPr>
              <w:rPr>
                <w:rFonts w:ascii="Times New Roman" w:hAnsi="Times New Roman" w:eastAsia="方正公文仿宋"/>
                <w:kern w:val="0"/>
                <w:sz w:val="32"/>
                <w:szCs w:val="32"/>
              </w:rPr>
            </w:pPr>
          </w:p>
        </w:tc>
      </w:tr>
      <w:tr w14:paraId="5BAEABA2">
        <w:tblPrEx>
          <w:tblCellMar>
            <w:top w:w="0" w:type="dxa"/>
            <w:left w:w="108" w:type="dxa"/>
            <w:bottom w:w="0" w:type="dxa"/>
            <w:right w:w="108" w:type="dxa"/>
          </w:tblCellMar>
        </w:tblPrEx>
        <w:trPr>
          <w:trHeight w:val="285" w:hRule="atLeast"/>
          <w:jc w:val="center"/>
        </w:trPr>
        <w:tc>
          <w:tcPr>
            <w:tcW w:w="9087" w:type="dxa"/>
            <w:gridSpan w:val="3"/>
            <w:tcBorders>
              <w:top w:val="single" w:color="auto" w:sz="4" w:space="0"/>
              <w:left w:val="nil"/>
              <w:bottom w:val="nil"/>
              <w:right w:val="nil"/>
            </w:tcBorders>
            <w:noWrap w:val="0"/>
            <w:vAlign w:val="center"/>
          </w:tcPr>
          <w:p w14:paraId="3091FFD7">
            <w:pPr>
              <w:rPr>
                <w:rFonts w:ascii="Times New Roman" w:hAnsi="Times New Roman" w:eastAsia="方正公文仿宋"/>
                <w:kern w:val="0"/>
                <w:sz w:val="32"/>
                <w:szCs w:val="32"/>
              </w:rPr>
            </w:pPr>
          </w:p>
        </w:tc>
      </w:tr>
    </w:tbl>
    <w:p w14:paraId="7CA11163">
      <w:pPr>
        <w:rPr>
          <w:rFonts w:ascii="Times New Roman" w:hAnsi="Times New Roman" w:eastAsia="方正公文黑体"/>
          <w:kern w:val="0"/>
          <w:sz w:val="32"/>
          <w:szCs w:val="32"/>
        </w:rPr>
      </w:pPr>
      <w:r>
        <w:rPr>
          <w:rFonts w:ascii="Times New Roman" w:hAnsi="Times New Roman" w:eastAsia="方正公文黑体"/>
          <w:kern w:val="0"/>
          <w:sz w:val="32"/>
          <w:szCs w:val="32"/>
        </w:rPr>
        <w:t>二、项目可行性研究报告摘要</w:t>
      </w:r>
    </w:p>
    <w:p w14:paraId="3A19577D">
      <w:pPr>
        <w:rPr>
          <w:rFonts w:ascii="Times New Roman" w:hAnsi="Times New Roman"/>
        </w:rPr>
      </w:pPr>
    </w:p>
    <w:tbl>
      <w:tblPr>
        <w:tblStyle w:val="14"/>
        <w:tblW w:w="9180" w:type="dxa"/>
        <w:jc w:val="center"/>
        <w:tblLayout w:type="fixed"/>
        <w:tblCellMar>
          <w:top w:w="0" w:type="dxa"/>
          <w:left w:w="108" w:type="dxa"/>
          <w:bottom w:w="0" w:type="dxa"/>
          <w:right w:w="108" w:type="dxa"/>
        </w:tblCellMar>
      </w:tblPr>
      <w:tblGrid>
        <w:gridCol w:w="1668"/>
        <w:gridCol w:w="7512"/>
      </w:tblGrid>
      <w:tr w14:paraId="0A8DF40D">
        <w:tblPrEx>
          <w:tblCellMar>
            <w:top w:w="0" w:type="dxa"/>
            <w:left w:w="108" w:type="dxa"/>
            <w:bottom w:w="0" w:type="dxa"/>
            <w:right w:w="108" w:type="dxa"/>
          </w:tblCellMar>
        </w:tblPrEx>
        <w:trPr>
          <w:trHeight w:val="2873"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14:paraId="52A15170">
            <w:pPr>
              <w:rPr>
                <w:rFonts w:ascii="Times New Roman" w:hAnsi="Times New Roman" w:eastAsia="方正公文仿宋"/>
                <w:kern w:val="0"/>
                <w:sz w:val="32"/>
                <w:szCs w:val="32"/>
              </w:rPr>
            </w:pPr>
            <w:r>
              <w:rPr>
                <w:rFonts w:ascii="Times New Roman" w:hAnsi="Times New Roman" w:eastAsia="方正公文仿宋"/>
                <w:kern w:val="0"/>
                <w:sz w:val="32"/>
                <w:szCs w:val="32"/>
              </w:rPr>
              <w:t>1．项目与项目单位概况</w:t>
            </w:r>
          </w:p>
        </w:tc>
        <w:tc>
          <w:tcPr>
            <w:tcW w:w="7512" w:type="dxa"/>
            <w:tcBorders>
              <w:top w:val="single" w:color="auto" w:sz="4" w:space="0"/>
              <w:left w:val="nil"/>
              <w:bottom w:val="single" w:color="auto" w:sz="4" w:space="0"/>
              <w:right w:val="single" w:color="000000" w:sz="4" w:space="0"/>
            </w:tcBorders>
            <w:noWrap w:val="0"/>
            <w:vAlign w:val="top"/>
          </w:tcPr>
          <w:p w14:paraId="103023BE">
            <w:pPr>
              <w:rPr>
                <w:rFonts w:ascii="Times New Roman" w:hAnsi="Times New Roman" w:eastAsia="方正公文仿宋"/>
                <w:kern w:val="0"/>
                <w:sz w:val="32"/>
                <w:szCs w:val="32"/>
              </w:rPr>
            </w:pPr>
          </w:p>
        </w:tc>
      </w:tr>
      <w:tr w14:paraId="22FDD7C0">
        <w:tblPrEx>
          <w:tblCellMar>
            <w:top w:w="0" w:type="dxa"/>
            <w:left w:w="108" w:type="dxa"/>
            <w:bottom w:w="0" w:type="dxa"/>
            <w:right w:w="108" w:type="dxa"/>
          </w:tblCellMar>
        </w:tblPrEx>
        <w:trPr>
          <w:trHeight w:val="3057" w:hRule="atLeast"/>
          <w:jc w:val="center"/>
        </w:trPr>
        <w:tc>
          <w:tcPr>
            <w:tcW w:w="1668" w:type="dxa"/>
            <w:tcBorders>
              <w:top w:val="nil"/>
              <w:left w:val="single" w:color="auto" w:sz="4" w:space="0"/>
              <w:bottom w:val="single" w:color="auto" w:sz="4" w:space="0"/>
              <w:right w:val="single" w:color="auto" w:sz="4" w:space="0"/>
            </w:tcBorders>
            <w:noWrap w:val="0"/>
            <w:vAlign w:val="center"/>
          </w:tcPr>
          <w:p w14:paraId="6001B333">
            <w:pPr>
              <w:rPr>
                <w:rFonts w:ascii="Times New Roman" w:hAnsi="Times New Roman" w:eastAsia="方正公文仿宋"/>
                <w:kern w:val="0"/>
                <w:sz w:val="32"/>
                <w:szCs w:val="32"/>
              </w:rPr>
            </w:pPr>
            <w:r>
              <w:rPr>
                <w:rFonts w:ascii="Times New Roman" w:hAnsi="Times New Roman" w:eastAsia="方正公文仿宋"/>
                <w:kern w:val="0"/>
                <w:sz w:val="32"/>
                <w:szCs w:val="32"/>
              </w:rPr>
              <w:t>2．投资必要性分析</w:t>
            </w:r>
          </w:p>
        </w:tc>
        <w:tc>
          <w:tcPr>
            <w:tcW w:w="7512" w:type="dxa"/>
            <w:tcBorders>
              <w:top w:val="single" w:color="auto" w:sz="4" w:space="0"/>
              <w:left w:val="nil"/>
              <w:bottom w:val="single" w:color="auto" w:sz="4" w:space="0"/>
              <w:right w:val="single" w:color="auto" w:sz="4" w:space="0"/>
            </w:tcBorders>
            <w:noWrap w:val="0"/>
            <w:vAlign w:val="top"/>
          </w:tcPr>
          <w:p w14:paraId="75B01660">
            <w:pPr>
              <w:rPr>
                <w:rFonts w:ascii="Times New Roman" w:hAnsi="Times New Roman" w:eastAsia="方正公文仿宋"/>
                <w:kern w:val="0"/>
                <w:sz w:val="32"/>
                <w:szCs w:val="32"/>
              </w:rPr>
            </w:pPr>
          </w:p>
        </w:tc>
      </w:tr>
      <w:tr w14:paraId="1BE174EB">
        <w:tblPrEx>
          <w:tblCellMar>
            <w:top w:w="0" w:type="dxa"/>
            <w:left w:w="108" w:type="dxa"/>
            <w:bottom w:w="0" w:type="dxa"/>
            <w:right w:w="108" w:type="dxa"/>
          </w:tblCellMar>
        </w:tblPrEx>
        <w:trPr>
          <w:trHeight w:val="4543"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14:paraId="053F754E">
            <w:pPr>
              <w:rPr>
                <w:rFonts w:ascii="Times New Roman" w:hAnsi="Times New Roman" w:eastAsia="方正公文仿宋"/>
                <w:kern w:val="0"/>
                <w:sz w:val="32"/>
                <w:szCs w:val="32"/>
              </w:rPr>
            </w:pPr>
            <w:r>
              <w:rPr>
                <w:rFonts w:ascii="Times New Roman" w:hAnsi="Times New Roman" w:eastAsia="方正公文仿宋"/>
                <w:kern w:val="0"/>
                <w:sz w:val="32"/>
                <w:szCs w:val="32"/>
              </w:rPr>
              <w:t>3．市场分析</w:t>
            </w:r>
          </w:p>
        </w:tc>
        <w:tc>
          <w:tcPr>
            <w:tcW w:w="7512" w:type="dxa"/>
            <w:tcBorders>
              <w:top w:val="single" w:color="auto" w:sz="4" w:space="0"/>
              <w:left w:val="nil"/>
              <w:bottom w:val="single" w:color="auto" w:sz="4" w:space="0"/>
              <w:right w:val="single" w:color="auto" w:sz="4" w:space="0"/>
            </w:tcBorders>
            <w:noWrap w:val="0"/>
            <w:vAlign w:val="top"/>
          </w:tcPr>
          <w:p w14:paraId="0B0E5E71">
            <w:pPr>
              <w:rPr>
                <w:rFonts w:ascii="Times New Roman" w:hAnsi="Times New Roman" w:eastAsia="方正公文仿宋"/>
                <w:kern w:val="0"/>
                <w:sz w:val="32"/>
                <w:szCs w:val="32"/>
              </w:rPr>
            </w:pPr>
          </w:p>
        </w:tc>
      </w:tr>
      <w:tr w14:paraId="25247D29">
        <w:tblPrEx>
          <w:tblCellMar>
            <w:top w:w="0" w:type="dxa"/>
            <w:left w:w="108" w:type="dxa"/>
            <w:bottom w:w="0" w:type="dxa"/>
            <w:right w:w="108" w:type="dxa"/>
          </w:tblCellMar>
        </w:tblPrEx>
        <w:trPr>
          <w:trHeight w:val="706" w:hRule="atLeast"/>
          <w:jc w:val="center"/>
        </w:trPr>
        <w:tc>
          <w:tcPr>
            <w:tcW w:w="9180" w:type="dxa"/>
            <w:gridSpan w:val="2"/>
            <w:tcBorders>
              <w:top w:val="single" w:color="auto" w:sz="4" w:space="0"/>
              <w:left w:val="nil"/>
              <w:bottom w:val="nil"/>
              <w:right w:val="nil"/>
            </w:tcBorders>
            <w:noWrap w:val="0"/>
            <w:vAlign w:val="center"/>
          </w:tcPr>
          <w:p w14:paraId="1151BA37">
            <w:pPr>
              <w:rPr>
                <w:rFonts w:ascii="Times New Roman" w:hAnsi="Times New Roman" w:eastAsia="方正公文仿宋"/>
                <w:kern w:val="0"/>
                <w:sz w:val="32"/>
                <w:szCs w:val="32"/>
              </w:rPr>
            </w:pPr>
          </w:p>
        </w:tc>
      </w:tr>
    </w:tbl>
    <w:p w14:paraId="36A8F642">
      <w:pPr>
        <w:rPr>
          <w:rFonts w:ascii="Times New Roman" w:hAnsi="Times New Roman" w:eastAsia="方正公文仿宋"/>
          <w:kern w:val="0"/>
          <w:sz w:val="32"/>
          <w:szCs w:val="32"/>
        </w:rPr>
      </w:pPr>
    </w:p>
    <w:tbl>
      <w:tblPr>
        <w:tblStyle w:val="14"/>
        <w:tblW w:w="9180" w:type="dxa"/>
        <w:jc w:val="center"/>
        <w:tblLayout w:type="fixed"/>
        <w:tblCellMar>
          <w:top w:w="0" w:type="dxa"/>
          <w:left w:w="108" w:type="dxa"/>
          <w:bottom w:w="0" w:type="dxa"/>
          <w:right w:w="108" w:type="dxa"/>
        </w:tblCellMar>
      </w:tblPr>
      <w:tblGrid>
        <w:gridCol w:w="1668"/>
        <w:gridCol w:w="7512"/>
      </w:tblGrid>
      <w:tr w14:paraId="1E80501B">
        <w:tblPrEx>
          <w:tblCellMar>
            <w:top w:w="0" w:type="dxa"/>
            <w:left w:w="108" w:type="dxa"/>
            <w:bottom w:w="0" w:type="dxa"/>
            <w:right w:w="108" w:type="dxa"/>
          </w:tblCellMar>
        </w:tblPrEx>
        <w:trPr>
          <w:trHeight w:val="3836" w:hRule="atLeast"/>
          <w:jc w:val="center"/>
        </w:trPr>
        <w:tc>
          <w:tcPr>
            <w:tcW w:w="1668" w:type="dxa"/>
            <w:tcBorders>
              <w:top w:val="single" w:color="auto" w:sz="4" w:space="0"/>
              <w:left w:val="single" w:color="auto" w:sz="4" w:space="0"/>
              <w:bottom w:val="nil"/>
              <w:right w:val="single" w:color="auto" w:sz="4" w:space="0"/>
            </w:tcBorders>
            <w:noWrap w:val="0"/>
            <w:vAlign w:val="center"/>
          </w:tcPr>
          <w:p w14:paraId="03676897">
            <w:pPr>
              <w:rPr>
                <w:rFonts w:ascii="Times New Roman" w:hAnsi="Times New Roman" w:eastAsia="方正公文仿宋"/>
                <w:kern w:val="0"/>
                <w:sz w:val="32"/>
                <w:szCs w:val="32"/>
              </w:rPr>
            </w:pPr>
            <w:r>
              <w:rPr>
                <w:rFonts w:ascii="Times New Roman" w:hAnsi="Times New Roman" w:eastAsia="方正公文仿宋"/>
                <w:kern w:val="0"/>
                <w:sz w:val="32"/>
                <w:szCs w:val="32"/>
              </w:rPr>
              <w:t>4．生产、建设条件分析</w:t>
            </w:r>
          </w:p>
        </w:tc>
        <w:tc>
          <w:tcPr>
            <w:tcW w:w="7512" w:type="dxa"/>
            <w:tcBorders>
              <w:top w:val="single" w:color="auto" w:sz="4" w:space="0"/>
              <w:left w:val="nil"/>
              <w:bottom w:val="nil"/>
              <w:right w:val="single" w:color="auto" w:sz="4" w:space="0"/>
            </w:tcBorders>
            <w:noWrap w:val="0"/>
            <w:vAlign w:val="top"/>
          </w:tcPr>
          <w:p w14:paraId="17836FC0">
            <w:pPr>
              <w:rPr>
                <w:rFonts w:ascii="Times New Roman" w:hAnsi="Times New Roman" w:eastAsia="方正公文仿宋"/>
                <w:kern w:val="0"/>
                <w:sz w:val="32"/>
                <w:szCs w:val="32"/>
              </w:rPr>
            </w:pPr>
          </w:p>
        </w:tc>
      </w:tr>
      <w:tr w14:paraId="16EC7DFF">
        <w:tblPrEx>
          <w:tblCellMar>
            <w:top w:w="0" w:type="dxa"/>
            <w:left w:w="108" w:type="dxa"/>
            <w:bottom w:w="0" w:type="dxa"/>
            <w:right w:w="108" w:type="dxa"/>
          </w:tblCellMar>
        </w:tblPrEx>
        <w:trPr>
          <w:trHeight w:val="2934"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14:paraId="2CCCADBE">
            <w:pPr>
              <w:rPr>
                <w:rFonts w:ascii="Times New Roman" w:hAnsi="Times New Roman" w:eastAsia="方正公文仿宋"/>
                <w:kern w:val="0"/>
                <w:sz w:val="32"/>
                <w:szCs w:val="32"/>
              </w:rPr>
            </w:pPr>
            <w:r>
              <w:rPr>
                <w:rFonts w:ascii="Times New Roman" w:hAnsi="Times New Roman" w:eastAsia="方正公文仿宋"/>
                <w:kern w:val="0"/>
                <w:sz w:val="32"/>
                <w:szCs w:val="32"/>
              </w:rPr>
              <w:t>5．建设方案（需提供项目实施示意图和GPS四至点）</w:t>
            </w:r>
          </w:p>
        </w:tc>
        <w:tc>
          <w:tcPr>
            <w:tcW w:w="7512" w:type="dxa"/>
            <w:tcBorders>
              <w:top w:val="single" w:color="auto" w:sz="4" w:space="0"/>
              <w:left w:val="nil"/>
              <w:bottom w:val="single" w:color="auto" w:sz="4" w:space="0"/>
              <w:right w:val="single" w:color="auto" w:sz="4" w:space="0"/>
            </w:tcBorders>
            <w:noWrap w:val="0"/>
            <w:vAlign w:val="top"/>
          </w:tcPr>
          <w:p w14:paraId="33BD286A">
            <w:pPr>
              <w:rPr>
                <w:rFonts w:ascii="Times New Roman" w:hAnsi="Times New Roman" w:eastAsia="方正公文仿宋"/>
                <w:kern w:val="0"/>
                <w:sz w:val="32"/>
                <w:szCs w:val="32"/>
              </w:rPr>
            </w:pPr>
          </w:p>
          <w:p w14:paraId="2099A7F2">
            <w:pPr>
              <w:rPr>
                <w:rFonts w:ascii="Times New Roman" w:hAnsi="Times New Roman" w:eastAsia="方正公文仿宋"/>
                <w:kern w:val="0"/>
                <w:sz w:val="32"/>
                <w:szCs w:val="32"/>
              </w:rPr>
            </w:pPr>
          </w:p>
        </w:tc>
      </w:tr>
      <w:tr w14:paraId="30C4A4C5">
        <w:tblPrEx>
          <w:tblCellMar>
            <w:top w:w="0" w:type="dxa"/>
            <w:left w:w="108" w:type="dxa"/>
            <w:bottom w:w="0" w:type="dxa"/>
            <w:right w:w="108" w:type="dxa"/>
          </w:tblCellMar>
        </w:tblPrEx>
        <w:trPr>
          <w:trHeight w:val="90"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14:paraId="2285932F">
            <w:pPr>
              <w:rPr>
                <w:rFonts w:ascii="Times New Roman" w:hAnsi="Times New Roman" w:eastAsia="方正公文仿宋"/>
                <w:kern w:val="0"/>
                <w:sz w:val="32"/>
                <w:szCs w:val="32"/>
              </w:rPr>
            </w:pPr>
            <w:r>
              <w:rPr>
                <w:rFonts w:ascii="Times New Roman" w:hAnsi="Times New Roman" w:eastAsia="方正公文仿宋"/>
                <w:kern w:val="0"/>
                <w:sz w:val="32"/>
                <w:szCs w:val="32"/>
              </w:rPr>
              <w:t>6.财政补助资金支持</w:t>
            </w:r>
          </w:p>
          <w:p w14:paraId="37AD2F43">
            <w:pPr>
              <w:rPr>
                <w:rFonts w:ascii="Times New Roman" w:hAnsi="Times New Roman" w:eastAsia="方正公文仿宋"/>
                <w:kern w:val="0"/>
                <w:sz w:val="32"/>
                <w:szCs w:val="32"/>
              </w:rPr>
            </w:pPr>
            <w:r>
              <w:rPr>
                <w:rFonts w:ascii="Times New Roman" w:hAnsi="Times New Roman" w:eastAsia="方正公文仿宋"/>
                <w:kern w:val="0"/>
                <w:sz w:val="32"/>
                <w:szCs w:val="32"/>
              </w:rPr>
              <w:t>环节</w:t>
            </w:r>
          </w:p>
        </w:tc>
        <w:tc>
          <w:tcPr>
            <w:tcW w:w="7512" w:type="dxa"/>
            <w:tcBorders>
              <w:top w:val="single" w:color="auto" w:sz="4" w:space="0"/>
              <w:left w:val="nil"/>
              <w:bottom w:val="single" w:color="auto" w:sz="4" w:space="0"/>
              <w:right w:val="single" w:color="auto" w:sz="4" w:space="0"/>
            </w:tcBorders>
            <w:noWrap w:val="0"/>
            <w:vAlign w:val="top"/>
          </w:tcPr>
          <w:p w14:paraId="4B229BD1">
            <w:pPr>
              <w:ind w:firstLine="320" w:firstLineChars="100"/>
              <w:rPr>
                <w:rFonts w:ascii="Times New Roman" w:hAnsi="Times New Roman" w:eastAsia="方正公文仿宋"/>
                <w:kern w:val="0"/>
                <w:sz w:val="32"/>
                <w:szCs w:val="32"/>
              </w:rPr>
            </w:pPr>
            <w:r>
              <w:rPr>
                <w:rFonts w:ascii="Times New Roman" w:hAnsi="Times New Roman" w:eastAsia="方正公文仿宋"/>
                <w:kern w:val="0"/>
                <w:sz w:val="32"/>
                <w:szCs w:val="32"/>
              </w:rPr>
              <w:t>项目计划总投资     万元，申请财政补助      万元，用于    建设，自筹    万元。</w:t>
            </w:r>
          </w:p>
        </w:tc>
      </w:tr>
      <w:tr w14:paraId="79B3F6AA">
        <w:tblPrEx>
          <w:tblCellMar>
            <w:top w:w="0" w:type="dxa"/>
            <w:left w:w="108" w:type="dxa"/>
            <w:bottom w:w="0" w:type="dxa"/>
            <w:right w:w="108" w:type="dxa"/>
          </w:tblCellMar>
        </w:tblPrEx>
        <w:trPr>
          <w:trHeight w:val="285" w:hRule="atLeast"/>
          <w:jc w:val="center"/>
        </w:trPr>
        <w:tc>
          <w:tcPr>
            <w:tcW w:w="9180" w:type="dxa"/>
            <w:gridSpan w:val="2"/>
            <w:tcBorders>
              <w:top w:val="single" w:color="auto" w:sz="4" w:space="0"/>
              <w:left w:val="nil"/>
              <w:bottom w:val="nil"/>
              <w:right w:val="nil"/>
            </w:tcBorders>
            <w:noWrap w:val="0"/>
            <w:vAlign w:val="center"/>
          </w:tcPr>
          <w:p w14:paraId="06423C26">
            <w:pPr>
              <w:rPr>
                <w:rFonts w:ascii="Times New Roman" w:hAnsi="Times New Roman" w:eastAsia="方正公文仿宋"/>
                <w:kern w:val="0"/>
                <w:sz w:val="32"/>
                <w:szCs w:val="32"/>
              </w:rPr>
            </w:pPr>
          </w:p>
        </w:tc>
      </w:tr>
    </w:tbl>
    <w:p w14:paraId="53AE3D2A">
      <w:pPr>
        <w:rPr>
          <w:rFonts w:ascii="Times New Roman" w:hAnsi="Times New Roman" w:eastAsia="方正公文仿宋"/>
          <w:kern w:val="0"/>
          <w:sz w:val="32"/>
          <w:szCs w:val="32"/>
        </w:rPr>
      </w:pPr>
    </w:p>
    <w:tbl>
      <w:tblPr>
        <w:tblStyle w:val="14"/>
        <w:tblW w:w="9214" w:type="dxa"/>
        <w:tblInd w:w="0" w:type="dxa"/>
        <w:tblLayout w:type="fixed"/>
        <w:tblCellMar>
          <w:top w:w="0" w:type="dxa"/>
          <w:left w:w="108" w:type="dxa"/>
          <w:bottom w:w="0" w:type="dxa"/>
          <w:right w:w="108" w:type="dxa"/>
        </w:tblCellMar>
      </w:tblPr>
      <w:tblGrid>
        <w:gridCol w:w="1700"/>
        <w:gridCol w:w="1639"/>
        <w:gridCol w:w="345"/>
        <w:gridCol w:w="256"/>
        <w:gridCol w:w="449"/>
        <w:gridCol w:w="1700"/>
        <w:gridCol w:w="289"/>
        <w:gridCol w:w="1361"/>
        <w:gridCol w:w="1475"/>
      </w:tblGrid>
      <w:tr w14:paraId="2BE01558">
        <w:tblPrEx>
          <w:tblCellMar>
            <w:top w:w="0" w:type="dxa"/>
            <w:left w:w="108" w:type="dxa"/>
            <w:bottom w:w="0" w:type="dxa"/>
            <w:right w:w="108" w:type="dxa"/>
          </w:tblCellMar>
        </w:tblPrEx>
        <w:trPr>
          <w:trHeight w:val="630" w:hRule="atLeast"/>
        </w:trPr>
        <w:tc>
          <w:tcPr>
            <w:tcW w:w="1700" w:type="dxa"/>
            <w:vMerge w:val="restart"/>
            <w:tcBorders>
              <w:top w:val="single" w:color="auto" w:sz="4" w:space="0"/>
              <w:left w:val="single" w:color="auto" w:sz="4" w:space="0"/>
              <w:right w:val="single" w:color="auto" w:sz="4" w:space="0"/>
            </w:tcBorders>
            <w:noWrap w:val="0"/>
            <w:vAlign w:val="center"/>
          </w:tcPr>
          <w:p w14:paraId="214A76D1">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7．投资估算与资金筹措</w:t>
            </w:r>
          </w:p>
        </w:tc>
        <w:tc>
          <w:tcPr>
            <w:tcW w:w="7514" w:type="dxa"/>
            <w:gridSpan w:val="8"/>
            <w:tcBorders>
              <w:top w:val="single" w:color="auto" w:sz="4" w:space="0"/>
              <w:left w:val="single" w:color="auto" w:sz="4" w:space="0"/>
              <w:bottom w:val="single" w:color="auto" w:sz="4" w:space="0"/>
              <w:right w:val="single" w:color="auto" w:sz="4" w:space="0"/>
            </w:tcBorders>
            <w:noWrap w:val="0"/>
            <w:vAlign w:val="center"/>
          </w:tcPr>
          <w:p w14:paraId="7395EE91">
            <w:pPr>
              <w:jc w:val="left"/>
              <w:rPr>
                <w:rFonts w:ascii="Times New Roman" w:hAnsi="Times New Roman" w:eastAsia="方正公文仿宋"/>
                <w:kern w:val="0"/>
                <w:sz w:val="32"/>
                <w:szCs w:val="32"/>
              </w:rPr>
            </w:pPr>
            <w:r>
              <w:rPr>
                <w:rFonts w:ascii="Times New Roman" w:hAnsi="Times New Roman" w:eastAsia="方正公文仿宋"/>
                <w:kern w:val="0"/>
                <w:sz w:val="32"/>
                <w:szCs w:val="32"/>
              </w:rPr>
              <w:t>总投资计划</w:t>
            </w:r>
          </w:p>
        </w:tc>
      </w:tr>
      <w:tr w14:paraId="261E8DCD">
        <w:tblPrEx>
          <w:tblCellMar>
            <w:top w:w="0" w:type="dxa"/>
            <w:left w:w="108" w:type="dxa"/>
            <w:bottom w:w="0" w:type="dxa"/>
            <w:right w:w="108" w:type="dxa"/>
          </w:tblCellMar>
        </w:tblPrEx>
        <w:trPr>
          <w:trHeight w:val="630" w:hRule="atLeast"/>
        </w:trPr>
        <w:tc>
          <w:tcPr>
            <w:tcW w:w="1700" w:type="dxa"/>
            <w:vMerge w:val="continue"/>
            <w:tcBorders>
              <w:left w:val="single" w:color="auto" w:sz="4" w:space="0"/>
              <w:right w:val="single" w:color="auto" w:sz="4" w:space="0"/>
            </w:tcBorders>
            <w:noWrap w:val="0"/>
            <w:vAlign w:val="center"/>
          </w:tcPr>
          <w:p w14:paraId="5549EAEE">
            <w:pPr>
              <w:jc w:val="center"/>
              <w:rPr>
                <w:rFonts w:ascii="Times New Roman" w:hAnsi="Times New Roman" w:eastAsia="方正公文仿宋"/>
                <w:kern w:val="0"/>
                <w:sz w:val="32"/>
                <w:szCs w:val="32"/>
              </w:rPr>
            </w:pPr>
          </w:p>
        </w:tc>
        <w:tc>
          <w:tcPr>
            <w:tcW w:w="1639" w:type="dxa"/>
            <w:tcBorders>
              <w:top w:val="single" w:color="auto" w:sz="4" w:space="0"/>
              <w:left w:val="nil"/>
              <w:bottom w:val="single" w:color="auto" w:sz="4" w:space="0"/>
              <w:right w:val="single" w:color="auto" w:sz="4" w:space="0"/>
            </w:tcBorders>
            <w:noWrap w:val="0"/>
            <w:vAlign w:val="center"/>
          </w:tcPr>
          <w:p w14:paraId="6B683847">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建设期限</w:t>
            </w:r>
          </w:p>
        </w:tc>
        <w:tc>
          <w:tcPr>
            <w:tcW w:w="601" w:type="dxa"/>
            <w:gridSpan w:val="2"/>
            <w:tcBorders>
              <w:top w:val="single" w:color="auto" w:sz="4" w:space="0"/>
              <w:left w:val="nil"/>
              <w:bottom w:val="single" w:color="auto" w:sz="4" w:space="0"/>
              <w:right w:val="nil"/>
            </w:tcBorders>
            <w:noWrap w:val="0"/>
            <w:vAlign w:val="center"/>
          </w:tcPr>
          <w:p w14:paraId="7255E239">
            <w:pPr>
              <w:jc w:val="center"/>
              <w:rPr>
                <w:rFonts w:ascii="Times New Roman" w:hAnsi="Times New Roman" w:eastAsia="方正公文仿宋"/>
                <w:kern w:val="0"/>
                <w:sz w:val="32"/>
                <w:szCs w:val="32"/>
              </w:rPr>
            </w:pPr>
          </w:p>
        </w:tc>
        <w:tc>
          <w:tcPr>
            <w:tcW w:w="449" w:type="dxa"/>
            <w:tcBorders>
              <w:top w:val="single" w:color="auto" w:sz="4" w:space="0"/>
              <w:left w:val="nil"/>
              <w:bottom w:val="single" w:color="auto" w:sz="4" w:space="0"/>
              <w:right w:val="nil"/>
            </w:tcBorders>
            <w:noWrap w:val="0"/>
            <w:vAlign w:val="center"/>
          </w:tcPr>
          <w:p w14:paraId="0B1BBE94">
            <w:pPr>
              <w:jc w:val="center"/>
              <w:rPr>
                <w:rFonts w:ascii="Times New Roman" w:hAnsi="Times New Roman" w:eastAsia="方正公文仿宋"/>
                <w:kern w:val="0"/>
                <w:sz w:val="32"/>
                <w:szCs w:val="32"/>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8406601">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时间范围</w:t>
            </w:r>
          </w:p>
        </w:tc>
        <w:tc>
          <w:tcPr>
            <w:tcW w:w="3125" w:type="dxa"/>
            <w:gridSpan w:val="3"/>
            <w:tcBorders>
              <w:top w:val="single" w:color="auto" w:sz="4" w:space="0"/>
              <w:left w:val="nil"/>
              <w:bottom w:val="single" w:color="auto" w:sz="4" w:space="0"/>
              <w:right w:val="single" w:color="auto" w:sz="4" w:space="0"/>
            </w:tcBorders>
            <w:noWrap w:val="0"/>
            <w:vAlign w:val="center"/>
          </w:tcPr>
          <w:p w14:paraId="5311C15E">
            <w:pPr>
              <w:jc w:val="center"/>
              <w:rPr>
                <w:rFonts w:ascii="Times New Roman" w:hAnsi="Times New Roman" w:eastAsia="方正公文仿宋"/>
                <w:kern w:val="0"/>
                <w:sz w:val="32"/>
                <w:szCs w:val="32"/>
              </w:rPr>
            </w:pPr>
          </w:p>
          <w:p w14:paraId="2F165D85">
            <w:pPr>
              <w:jc w:val="center"/>
              <w:rPr>
                <w:rFonts w:ascii="Times New Roman" w:hAnsi="Times New Roman" w:eastAsia="方正公文仿宋"/>
                <w:kern w:val="0"/>
                <w:sz w:val="32"/>
                <w:szCs w:val="32"/>
              </w:rPr>
            </w:pPr>
          </w:p>
        </w:tc>
      </w:tr>
      <w:tr w14:paraId="04D4FCCC">
        <w:tblPrEx>
          <w:tblCellMar>
            <w:top w:w="0" w:type="dxa"/>
            <w:left w:w="108" w:type="dxa"/>
            <w:bottom w:w="0" w:type="dxa"/>
            <w:right w:w="108" w:type="dxa"/>
          </w:tblCellMar>
        </w:tblPrEx>
        <w:trPr>
          <w:trHeight w:val="615" w:hRule="atLeast"/>
        </w:trPr>
        <w:tc>
          <w:tcPr>
            <w:tcW w:w="1700" w:type="dxa"/>
            <w:vMerge w:val="continue"/>
            <w:tcBorders>
              <w:left w:val="single" w:color="auto" w:sz="4" w:space="0"/>
              <w:right w:val="single" w:color="auto" w:sz="4" w:space="0"/>
            </w:tcBorders>
            <w:noWrap w:val="0"/>
            <w:vAlign w:val="center"/>
          </w:tcPr>
          <w:p w14:paraId="7CB878C3">
            <w:pPr>
              <w:jc w:val="center"/>
              <w:rPr>
                <w:rFonts w:ascii="Times New Roman" w:hAnsi="Times New Roman" w:eastAsia="方正公文仿宋"/>
                <w:kern w:val="0"/>
                <w:sz w:val="32"/>
                <w:szCs w:val="32"/>
              </w:rPr>
            </w:pPr>
          </w:p>
        </w:tc>
        <w:tc>
          <w:tcPr>
            <w:tcW w:w="1639" w:type="dxa"/>
            <w:vMerge w:val="restart"/>
            <w:tcBorders>
              <w:top w:val="nil"/>
              <w:left w:val="single" w:color="auto" w:sz="4" w:space="0"/>
              <w:right w:val="single" w:color="auto" w:sz="4" w:space="0"/>
            </w:tcBorders>
            <w:noWrap w:val="0"/>
            <w:vAlign w:val="center"/>
          </w:tcPr>
          <w:p w14:paraId="21DC734A">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年度</w:t>
            </w:r>
          </w:p>
        </w:tc>
        <w:tc>
          <w:tcPr>
            <w:tcW w:w="1050" w:type="dxa"/>
            <w:gridSpan w:val="3"/>
            <w:vMerge w:val="restart"/>
            <w:tcBorders>
              <w:top w:val="nil"/>
              <w:left w:val="single" w:color="auto" w:sz="4" w:space="0"/>
              <w:right w:val="single" w:color="auto" w:sz="4" w:space="0"/>
            </w:tcBorders>
            <w:noWrap w:val="0"/>
            <w:vAlign w:val="center"/>
          </w:tcPr>
          <w:p w14:paraId="7BDD9268">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小计</w:t>
            </w:r>
          </w:p>
        </w:tc>
        <w:tc>
          <w:tcPr>
            <w:tcW w:w="3350" w:type="dxa"/>
            <w:gridSpan w:val="3"/>
            <w:tcBorders>
              <w:top w:val="single" w:color="auto" w:sz="4" w:space="0"/>
              <w:left w:val="nil"/>
              <w:bottom w:val="single" w:color="auto" w:sz="4" w:space="0"/>
              <w:right w:val="single" w:color="auto" w:sz="4" w:space="0"/>
            </w:tcBorders>
            <w:noWrap w:val="0"/>
            <w:vAlign w:val="center"/>
          </w:tcPr>
          <w:p w14:paraId="1E7E131C">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财政补助</w:t>
            </w:r>
          </w:p>
        </w:tc>
        <w:tc>
          <w:tcPr>
            <w:tcW w:w="1475" w:type="dxa"/>
            <w:vMerge w:val="restart"/>
            <w:tcBorders>
              <w:top w:val="single" w:color="auto" w:sz="4" w:space="0"/>
              <w:left w:val="single" w:color="auto" w:sz="4" w:space="0"/>
              <w:right w:val="single" w:color="auto" w:sz="4" w:space="0"/>
            </w:tcBorders>
            <w:noWrap w:val="0"/>
            <w:vAlign w:val="center"/>
          </w:tcPr>
          <w:p w14:paraId="3E4B2C9F">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项目单位自筹</w:t>
            </w:r>
          </w:p>
        </w:tc>
      </w:tr>
      <w:tr w14:paraId="119801F0">
        <w:tblPrEx>
          <w:tblCellMar>
            <w:top w:w="0" w:type="dxa"/>
            <w:left w:w="108" w:type="dxa"/>
            <w:bottom w:w="0" w:type="dxa"/>
            <w:right w:w="108" w:type="dxa"/>
          </w:tblCellMar>
        </w:tblPrEx>
        <w:trPr>
          <w:trHeight w:val="440" w:hRule="atLeast"/>
        </w:trPr>
        <w:tc>
          <w:tcPr>
            <w:tcW w:w="1700" w:type="dxa"/>
            <w:vMerge w:val="continue"/>
            <w:tcBorders>
              <w:left w:val="single" w:color="auto" w:sz="4" w:space="0"/>
              <w:right w:val="single" w:color="auto" w:sz="4" w:space="0"/>
            </w:tcBorders>
            <w:noWrap w:val="0"/>
            <w:vAlign w:val="center"/>
          </w:tcPr>
          <w:p w14:paraId="35CAE514">
            <w:pPr>
              <w:jc w:val="center"/>
              <w:rPr>
                <w:rFonts w:ascii="Times New Roman" w:hAnsi="Times New Roman" w:eastAsia="方正公文仿宋"/>
                <w:kern w:val="0"/>
                <w:sz w:val="32"/>
                <w:szCs w:val="32"/>
              </w:rPr>
            </w:pPr>
          </w:p>
        </w:tc>
        <w:tc>
          <w:tcPr>
            <w:tcW w:w="1639" w:type="dxa"/>
            <w:vMerge w:val="continue"/>
            <w:tcBorders>
              <w:left w:val="single" w:color="auto" w:sz="4" w:space="0"/>
              <w:bottom w:val="single" w:color="auto" w:sz="4" w:space="0"/>
              <w:right w:val="single" w:color="auto" w:sz="4" w:space="0"/>
            </w:tcBorders>
            <w:noWrap w:val="0"/>
            <w:vAlign w:val="center"/>
          </w:tcPr>
          <w:p w14:paraId="310377C2">
            <w:pPr>
              <w:jc w:val="center"/>
              <w:rPr>
                <w:rFonts w:ascii="Times New Roman" w:hAnsi="Times New Roman" w:eastAsia="方正公文仿宋"/>
                <w:kern w:val="0"/>
                <w:sz w:val="32"/>
                <w:szCs w:val="32"/>
              </w:rPr>
            </w:pPr>
          </w:p>
        </w:tc>
        <w:tc>
          <w:tcPr>
            <w:tcW w:w="1050" w:type="dxa"/>
            <w:gridSpan w:val="3"/>
            <w:vMerge w:val="continue"/>
            <w:tcBorders>
              <w:left w:val="single" w:color="auto" w:sz="4" w:space="0"/>
              <w:bottom w:val="single" w:color="auto" w:sz="4" w:space="0"/>
              <w:right w:val="single" w:color="auto" w:sz="4" w:space="0"/>
            </w:tcBorders>
            <w:noWrap w:val="0"/>
            <w:vAlign w:val="center"/>
          </w:tcPr>
          <w:p w14:paraId="40DCC1DB">
            <w:pPr>
              <w:jc w:val="center"/>
              <w:rPr>
                <w:rFonts w:ascii="Times New Roman" w:hAnsi="Times New Roman" w:eastAsia="方正公文仿宋"/>
                <w:kern w:val="0"/>
                <w:sz w:val="32"/>
                <w:szCs w:val="32"/>
              </w:rPr>
            </w:pPr>
          </w:p>
        </w:tc>
        <w:tc>
          <w:tcPr>
            <w:tcW w:w="1700" w:type="dxa"/>
            <w:tcBorders>
              <w:top w:val="single" w:color="auto" w:sz="4" w:space="0"/>
              <w:left w:val="nil"/>
              <w:bottom w:val="single" w:color="auto" w:sz="4" w:space="0"/>
              <w:right w:val="single" w:color="auto" w:sz="4" w:space="0"/>
            </w:tcBorders>
            <w:noWrap w:val="0"/>
            <w:vAlign w:val="center"/>
          </w:tcPr>
          <w:p w14:paraId="34058A78">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市级财政</w:t>
            </w:r>
          </w:p>
        </w:tc>
        <w:tc>
          <w:tcPr>
            <w:tcW w:w="1650" w:type="dxa"/>
            <w:gridSpan w:val="2"/>
            <w:tcBorders>
              <w:top w:val="single" w:color="auto" w:sz="4" w:space="0"/>
              <w:left w:val="nil"/>
              <w:bottom w:val="single" w:color="auto" w:sz="4" w:space="0"/>
              <w:right w:val="single" w:color="auto" w:sz="4" w:space="0"/>
            </w:tcBorders>
            <w:noWrap w:val="0"/>
            <w:vAlign w:val="center"/>
          </w:tcPr>
          <w:p w14:paraId="7B4C99EF">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区级财政</w:t>
            </w:r>
          </w:p>
        </w:tc>
        <w:tc>
          <w:tcPr>
            <w:tcW w:w="1475" w:type="dxa"/>
            <w:vMerge w:val="continue"/>
            <w:tcBorders>
              <w:left w:val="single" w:color="auto" w:sz="4" w:space="0"/>
              <w:bottom w:val="single" w:color="auto" w:sz="4" w:space="0"/>
              <w:right w:val="single" w:color="auto" w:sz="4" w:space="0"/>
            </w:tcBorders>
            <w:noWrap w:val="0"/>
            <w:vAlign w:val="center"/>
          </w:tcPr>
          <w:p w14:paraId="4A8F0022">
            <w:pPr>
              <w:jc w:val="center"/>
              <w:rPr>
                <w:rFonts w:ascii="Times New Roman" w:hAnsi="Times New Roman" w:eastAsia="方正公文仿宋"/>
                <w:kern w:val="0"/>
                <w:sz w:val="32"/>
                <w:szCs w:val="32"/>
              </w:rPr>
            </w:pPr>
          </w:p>
        </w:tc>
      </w:tr>
      <w:tr w14:paraId="4C5BB53F">
        <w:tblPrEx>
          <w:tblCellMar>
            <w:top w:w="0" w:type="dxa"/>
            <w:left w:w="108" w:type="dxa"/>
            <w:bottom w:w="0" w:type="dxa"/>
            <w:right w:w="108" w:type="dxa"/>
          </w:tblCellMar>
        </w:tblPrEx>
        <w:trPr>
          <w:trHeight w:val="535" w:hRule="atLeast"/>
        </w:trPr>
        <w:tc>
          <w:tcPr>
            <w:tcW w:w="1700" w:type="dxa"/>
            <w:vMerge w:val="continue"/>
            <w:tcBorders>
              <w:left w:val="single" w:color="auto" w:sz="4" w:space="0"/>
              <w:right w:val="single" w:color="auto" w:sz="4" w:space="0"/>
            </w:tcBorders>
            <w:noWrap w:val="0"/>
            <w:vAlign w:val="center"/>
          </w:tcPr>
          <w:p w14:paraId="191F5F2B">
            <w:pPr>
              <w:jc w:val="center"/>
              <w:rPr>
                <w:rFonts w:ascii="Times New Roman" w:hAnsi="Times New Roman" w:eastAsia="方正公文仿宋"/>
                <w:kern w:val="0"/>
                <w:sz w:val="32"/>
                <w:szCs w:val="32"/>
              </w:rPr>
            </w:pPr>
          </w:p>
        </w:tc>
        <w:tc>
          <w:tcPr>
            <w:tcW w:w="1639" w:type="dxa"/>
            <w:tcBorders>
              <w:top w:val="nil"/>
              <w:left w:val="nil"/>
              <w:bottom w:val="single" w:color="auto" w:sz="4" w:space="0"/>
              <w:right w:val="single" w:color="auto" w:sz="4" w:space="0"/>
            </w:tcBorders>
            <w:noWrap w:val="0"/>
            <w:vAlign w:val="center"/>
          </w:tcPr>
          <w:p w14:paraId="53345B97">
            <w:pPr>
              <w:jc w:val="center"/>
              <w:rPr>
                <w:rFonts w:ascii="Times New Roman" w:hAnsi="Times New Roman" w:eastAsia="方正公文仿宋"/>
                <w:kern w:val="0"/>
                <w:sz w:val="32"/>
                <w:szCs w:val="32"/>
              </w:rPr>
            </w:pPr>
          </w:p>
        </w:tc>
        <w:tc>
          <w:tcPr>
            <w:tcW w:w="1050" w:type="dxa"/>
            <w:gridSpan w:val="3"/>
            <w:tcBorders>
              <w:top w:val="nil"/>
              <w:left w:val="nil"/>
              <w:bottom w:val="single" w:color="auto" w:sz="4" w:space="0"/>
              <w:right w:val="single" w:color="auto" w:sz="4" w:space="0"/>
            </w:tcBorders>
            <w:noWrap w:val="0"/>
            <w:vAlign w:val="center"/>
          </w:tcPr>
          <w:p w14:paraId="5B562016">
            <w:pPr>
              <w:jc w:val="center"/>
              <w:rPr>
                <w:rFonts w:ascii="Times New Roman" w:hAnsi="Times New Roman" w:eastAsia="方正公文仿宋"/>
                <w:kern w:val="0"/>
                <w:sz w:val="32"/>
                <w:szCs w:val="32"/>
              </w:rPr>
            </w:pPr>
          </w:p>
        </w:tc>
        <w:tc>
          <w:tcPr>
            <w:tcW w:w="1700" w:type="dxa"/>
            <w:tcBorders>
              <w:top w:val="single" w:color="auto" w:sz="4" w:space="0"/>
              <w:left w:val="nil"/>
              <w:bottom w:val="single" w:color="auto" w:sz="4" w:space="0"/>
              <w:right w:val="single" w:color="auto" w:sz="4" w:space="0"/>
            </w:tcBorders>
            <w:noWrap w:val="0"/>
            <w:vAlign w:val="center"/>
          </w:tcPr>
          <w:p w14:paraId="24160FD8">
            <w:pPr>
              <w:jc w:val="center"/>
              <w:rPr>
                <w:rFonts w:ascii="Times New Roman" w:hAnsi="Times New Roman" w:eastAsia="方正公文仿宋"/>
                <w:kern w:val="0"/>
                <w:sz w:val="32"/>
                <w:szCs w:val="32"/>
              </w:rPr>
            </w:pPr>
          </w:p>
        </w:tc>
        <w:tc>
          <w:tcPr>
            <w:tcW w:w="1650" w:type="dxa"/>
            <w:gridSpan w:val="2"/>
            <w:tcBorders>
              <w:top w:val="single" w:color="auto" w:sz="4" w:space="0"/>
              <w:left w:val="nil"/>
              <w:bottom w:val="single" w:color="auto" w:sz="4" w:space="0"/>
              <w:right w:val="single" w:color="auto" w:sz="4" w:space="0"/>
            </w:tcBorders>
            <w:noWrap w:val="0"/>
            <w:vAlign w:val="center"/>
          </w:tcPr>
          <w:p w14:paraId="759DE959">
            <w:pPr>
              <w:jc w:val="center"/>
              <w:rPr>
                <w:rFonts w:ascii="Times New Roman" w:hAnsi="Times New Roman" w:eastAsia="方正公文仿宋"/>
                <w:kern w:val="0"/>
                <w:sz w:val="32"/>
                <w:szCs w:val="32"/>
              </w:rPr>
            </w:pPr>
          </w:p>
        </w:tc>
        <w:tc>
          <w:tcPr>
            <w:tcW w:w="1475" w:type="dxa"/>
            <w:tcBorders>
              <w:top w:val="single" w:color="auto" w:sz="4" w:space="0"/>
              <w:left w:val="nil"/>
              <w:bottom w:val="single" w:color="auto" w:sz="4" w:space="0"/>
              <w:right w:val="single" w:color="auto" w:sz="4" w:space="0"/>
            </w:tcBorders>
            <w:noWrap w:val="0"/>
            <w:vAlign w:val="center"/>
          </w:tcPr>
          <w:p w14:paraId="47818AFB">
            <w:pPr>
              <w:jc w:val="center"/>
              <w:rPr>
                <w:rFonts w:ascii="Times New Roman" w:hAnsi="Times New Roman" w:eastAsia="方正公文仿宋"/>
                <w:kern w:val="0"/>
                <w:sz w:val="32"/>
                <w:szCs w:val="32"/>
              </w:rPr>
            </w:pPr>
          </w:p>
        </w:tc>
      </w:tr>
      <w:tr w14:paraId="4AE3FCA7">
        <w:tblPrEx>
          <w:tblCellMar>
            <w:top w:w="0" w:type="dxa"/>
            <w:left w:w="108" w:type="dxa"/>
            <w:bottom w:w="0" w:type="dxa"/>
            <w:right w:w="108" w:type="dxa"/>
          </w:tblCellMar>
        </w:tblPrEx>
        <w:trPr>
          <w:trHeight w:val="175" w:hRule="atLeast"/>
        </w:trPr>
        <w:tc>
          <w:tcPr>
            <w:tcW w:w="1700" w:type="dxa"/>
            <w:vMerge w:val="continue"/>
            <w:tcBorders>
              <w:left w:val="single" w:color="auto" w:sz="4" w:space="0"/>
              <w:right w:val="single" w:color="auto" w:sz="4" w:space="0"/>
            </w:tcBorders>
            <w:noWrap w:val="0"/>
            <w:vAlign w:val="center"/>
          </w:tcPr>
          <w:p w14:paraId="471563B9">
            <w:pPr>
              <w:jc w:val="center"/>
              <w:rPr>
                <w:rFonts w:ascii="Times New Roman" w:hAnsi="Times New Roman" w:eastAsia="方正公文仿宋"/>
                <w:kern w:val="0"/>
                <w:sz w:val="32"/>
                <w:szCs w:val="32"/>
              </w:rPr>
            </w:pPr>
          </w:p>
        </w:tc>
        <w:tc>
          <w:tcPr>
            <w:tcW w:w="1639" w:type="dxa"/>
            <w:tcBorders>
              <w:top w:val="nil"/>
              <w:left w:val="nil"/>
              <w:bottom w:val="single" w:color="auto" w:sz="4" w:space="0"/>
              <w:right w:val="single" w:color="auto" w:sz="4" w:space="0"/>
            </w:tcBorders>
            <w:noWrap w:val="0"/>
            <w:vAlign w:val="center"/>
          </w:tcPr>
          <w:p w14:paraId="65E5F71C">
            <w:pPr>
              <w:jc w:val="center"/>
              <w:rPr>
                <w:rFonts w:ascii="Times New Roman" w:hAnsi="Times New Roman" w:eastAsia="方正公文仿宋"/>
                <w:kern w:val="0"/>
                <w:sz w:val="32"/>
                <w:szCs w:val="32"/>
              </w:rPr>
            </w:pPr>
          </w:p>
        </w:tc>
        <w:tc>
          <w:tcPr>
            <w:tcW w:w="1050" w:type="dxa"/>
            <w:gridSpan w:val="3"/>
            <w:tcBorders>
              <w:top w:val="nil"/>
              <w:left w:val="nil"/>
              <w:bottom w:val="single" w:color="auto" w:sz="4" w:space="0"/>
              <w:right w:val="single" w:color="auto" w:sz="4" w:space="0"/>
            </w:tcBorders>
            <w:noWrap w:val="0"/>
            <w:vAlign w:val="center"/>
          </w:tcPr>
          <w:p w14:paraId="09D52279">
            <w:pPr>
              <w:jc w:val="center"/>
              <w:rPr>
                <w:rFonts w:ascii="Times New Roman" w:hAnsi="Times New Roman" w:eastAsia="方正公文仿宋"/>
                <w:kern w:val="0"/>
                <w:sz w:val="32"/>
                <w:szCs w:val="32"/>
              </w:rPr>
            </w:pPr>
          </w:p>
        </w:tc>
        <w:tc>
          <w:tcPr>
            <w:tcW w:w="1700" w:type="dxa"/>
            <w:tcBorders>
              <w:top w:val="single" w:color="auto" w:sz="4" w:space="0"/>
              <w:left w:val="nil"/>
              <w:bottom w:val="single" w:color="auto" w:sz="4" w:space="0"/>
              <w:right w:val="single" w:color="auto" w:sz="4" w:space="0"/>
            </w:tcBorders>
            <w:noWrap w:val="0"/>
            <w:vAlign w:val="center"/>
          </w:tcPr>
          <w:p w14:paraId="708D6910">
            <w:pPr>
              <w:jc w:val="center"/>
              <w:rPr>
                <w:rFonts w:ascii="Times New Roman" w:hAnsi="Times New Roman" w:eastAsia="方正公文仿宋"/>
                <w:kern w:val="0"/>
                <w:sz w:val="32"/>
                <w:szCs w:val="32"/>
              </w:rPr>
            </w:pPr>
          </w:p>
        </w:tc>
        <w:tc>
          <w:tcPr>
            <w:tcW w:w="1650" w:type="dxa"/>
            <w:gridSpan w:val="2"/>
            <w:tcBorders>
              <w:top w:val="single" w:color="auto" w:sz="4" w:space="0"/>
              <w:left w:val="nil"/>
              <w:bottom w:val="single" w:color="auto" w:sz="4" w:space="0"/>
              <w:right w:val="single" w:color="auto" w:sz="4" w:space="0"/>
            </w:tcBorders>
            <w:noWrap w:val="0"/>
            <w:vAlign w:val="center"/>
          </w:tcPr>
          <w:p w14:paraId="59A4B964">
            <w:pPr>
              <w:jc w:val="center"/>
              <w:rPr>
                <w:rFonts w:ascii="Times New Roman" w:hAnsi="Times New Roman" w:eastAsia="方正公文仿宋"/>
                <w:kern w:val="0"/>
                <w:sz w:val="32"/>
                <w:szCs w:val="32"/>
              </w:rPr>
            </w:pPr>
          </w:p>
        </w:tc>
        <w:tc>
          <w:tcPr>
            <w:tcW w:w="1475" w:type="dxa"/>
            <w:tcBorders>
              <w:top w:val="single" w:color="auto" w:sz="4" w:space="0"/>
              <w:left w:val="nil"/>
              <w:bottom w:val="single" w:color="auto" w:sz="4" w:space="0"/>
              <w:right w:val="single" w:color="auto" w:sz="4" w:space="0"/>
            </w:tcBorders>
            <w:noWrap w:val="0"/>
            <w:vAlign w:val="center"/>
          </w:tcPr>
          <w:p w14:paraId="68848131">
            <w:pPr>
              <w:jc w:val="center"/>
              <w:rPr>
                <w:rFonts w:ascii="Times New Roman" w:hAnsi="Times New Roman" w:eastAsia="方正公文仿宋"/>
                <w:kern w:val="0"/>
                <w:sz w:val="32"/>
                <w:szCs w:val="32"/>
              </w:rPr>
            </w:pPr>
          </w:p>
        </w:tc>
      </w:tr>
      <w:tr w14:paraId="3E89CA07">
        <w:tblPrEx>
          <w:tblCellMar>
            <w:top w:w="0" w:type="dxa"/>
            <w:left w:w="108" w:type="dxa"/>
            <w:bottom w:w="0" w:type="dxa"/>
            <w:right w:w="108" w:type="dxa"/>
          </w:tblCellMar>
        </w:tblPrEx>
        <w:trPr>
          <w:trHeight w:val="397" w:hRule="atLeast"/>
        </w:trPr>
        <w:tc>
          <w:tcPr>
            <w:tcW w:w="1700" w:type="dxa"/>
            <w:vMerge w:val="continue"/>
            <w:tcBorders>
              <w:left w:val="single" w:color="auto" w:sz="4" w:space="0"/>
              <w:right w:val="single" w:color="auto" w:sz="4" w:space="0"/>
            </w:tcBorders>
            <w:noWrap w:val="0"/>
            <w:vAlign w:val="center"/>
          </w:tcPr>
          <w:p w14:paraId="2E731943">
            <w:pPr>
              <w:jc w:val="center"/>
              <w:rPr>
                <w:rFonts w:ascii="Times New Roman" w:hAnsi="Times New Roman" w:eastAsia="方正公文仿宋"/>
                <w:kern w:val="0"/>
                <w:sz w:val="32"/>
                <w:szCs w:val="32"/>
              </w:rPr>
            </w:pPr>
          </w:p>
        </w:tc>
        <w:tc>
          <w:tcPr>
            <w:tcW w:w="1639" w:type="dxa"/>
            <w:tcBorders>
              <w:top w:val="nil"/>
              <w:left w:val="nil"/>
              <w:bottom w:val="single" w:color="auto" w:sz="4" w:space="0"/>
              <w:right w:val="single" w:color="auto" w:sz="4" w:space="0"/>
            </w:tcBorders>
            <w:noWrap w:val="0"/>
            <w:vAlign w:val="center"/>
          </w:tcPr>
          <w:p w14:paraId="722C95D3">
            <w:pPr>
              <w:jc w:val="center"/>
              <w:rPr>
                <w:rFonts w:ascii="Times New Roman" w:hAnsi="Times New Roman" w:eastAsia="方正公文仿宋"/>
                <w:kern w:val="0"/>
                <w:sz w:val="32"/>
                <w:szCs w:val="32"/>
              </w:rPr>
            </w:pPr>
          </w:p>
        </w:tc>
        <w:tc>
          <w:tcPr>
            <w:tcW w:w="1050" w:type="dxa"/>
            <w:gridSpan w:val="3"/>
            <w:tcBorders>
              <w:top w:val="nil"/>
              <w:left w:val="nil"/>
              <w:bottom w:val="single" w:color="auto" w:sz="4" w:space="0"/>
              <w:right w:val="single" w:color="auto" w:sz="4" w:space="0"/>
            </w:tcBorders>
            <w:noWrap w:val="0"/>
            <w:vAlign w:val="center"/>
          </w:tcPr>
          <w:p w14:paraId="2439EBF2">
            <w:pPr>
              <w:jc w:val="center"/>
              <w:rPr>
                <w:rFonts w:ascii="Times New Roman" w:hAnsi="Times New Roman" w:eastAsia="方正公文仿宋"/>
                <w:kern w:val="0"/>
                <w:sz w:val="32"/>
                <w:szCs w:val="32"/>
              </w:rPr>
            </w:pPr>
          </w:p>
        </w:tc>
        <w:tc>
          <w:tcPr>
            <w:tcW w:w="1700" w:type="dxa"/>
            <w:tcBorders>
              <w:top w:val="single" w:color="auto" w:sz="4" w:space="0"/>
              <w:left w:val="nil"/>
              <w:bottom w:val="single" w:color="auto" w:sz="4" w:space="0"/>
              <w:right w:val="single" w:color="auto" w:sz="4" w:space="0"/>
            </w:tcBorders>
            <w:noWrap w:val="0"/>
            <w:vAlign w:val="center"/>
          </w:tcPr>
          <w:p w14:paraId="56930060">
            <w:pPr>
              <w:jc w:val="center"/>
              <w:rPr>
                <w:rFonts w:ascii="Times New Roman" w:hAnsi="Times New Roman" w:eastAsia="方正公文仿宋"/>
                <w:kern w:val="0"/>
                <w:sz w:val="32"/>
                <w:szCs w:val="32"/>
              </w:rPr>
            </w:pPr>
          </w:p>
        </w:tc>
        <w:tc>
          <w:tcPr>
            <w:tcW w:w="1650" w:type="dxa"/>
            <w:gridSpan w:val="2"/>
            <w:tcBorders>
              <w:top w:val="single" w:color="auto" w:sz="4" w:space="0"/>
              <w:left w:val="nil"/>
              <w:bottom w:val="single" w:color="auto" w:sz="4" w:space="0"/>
              <w:right w:val="single" w:color="auto" w:sz="4" w:space="0"/>
            </w:tcBorders>
            <w:noWrap w:val="0"/>
            <w:vAlign w:val="center"/>
          </w:tcPr>
          <w:p w14:paraId="546D855D">
            <w:pPr>
              <w:jc w:val="center"/>
              <w:rPr>
                <w:rFonts w:ascii="Times New Roman" w:hAnsi="Times New Roman" w:eastAsia="方正公文仿宋"/>
                <w:kern w:val="0"/>
                <w:sz w:val="32"/>
                <w:szCs w:val="32"/>
              </w:rPr>
            </w:pPr>
          </w:p>
        </w:tc>
        <w:tc>
          <w:tcPr>
            <w:tcW w:w="1475" w:type="dxa"/>
            <w:tcBorders>
              <w:top w:val="single" w:color="auto" w:sz="4" w:space="0"/>
              <w:left w:val="nil"/>
              <w:bottom w:val="single" w:color="auto" w:sz="4" w:space="0"/>
              <w:right w:val="single" w:color="auto" w:sz="4" w:space="0"/>
            </w:tcBorders>
            <w:noWrap w:val="0"/>
            <w:vAlign w:val="center"/>
          </w:tcPr>
          <w:p w14:paraId="63F29727">
            <w:pPr>
              <w:jc w:val="center"/>
              <w:rPr>
                <w:rFonts w:ascii="Times New Roman" w:hAnsi="Times New Roman" w:eastAsia="方正公文仿宋"/>
                <w:kern w:val="0"/>
                <w:sz w:val="32"/>
                <w:szCs w:val="32"/>
              </w:rPr>
            </w:pPr>
          </w:p>
        </w:tc>
      </w:tr>
      <w:tr w14:paraId="04661015">
        <w:tblPrEx>
          <w:tblCellMar>
            <w:top w:w="0" w:type="dxa"/>
            <w:left w:w="108" w:type="dxa"/>
            <w:bottom w:w="0" w:type="dxa"/>
            <w:right w:w="108" w:type="dxa"/>
          </w:tblCellMar>
        </w:tblPrEx>
        <w:trPr>
          <w:trHeight w:val="60" w:hRule="atLeast"/>
        </w:trPr>
        <w:tc>
          <w:tcPr>
            <w:tcW w:w="1700" w:type="dxa"/>
            <w:vMerge w:val="continue"/>
            <w:tcBorders>
              <w:left w:val="single" w:color="auto" w:sz="4" w:space="0"/>
              <w:right w:val="single" w:color="auto" w:sz="4" w:space="0"/>
            </w:tcBorders>
            <w:noWrap w:val="0"/>
            <w:vAlign w:val="center"/>
          </w:tcPr>
          <w:p w14:paraId="38D65E9C">
            <w:pPr>
              <w:jc w:val="center"/>
              <w:rPr>
                <w:rFonts w:ascii="Times New Roman" w:hAnsi="Times New Roman" w:eastAsia="方正公文仿宋"/>
                <w:kern w:val="0"/>
                <w:sz w:val="32"/>
                <w:szCs w:val="32"/>
              </w:rPr>
            </w:pPr>
          </w:p>
        </w:tc>
        <w:tc>
          <w:tcPr>
            <w:tcW w:w="1639" w:type="dxa"/>
            <w:tcBorders>
              <w:top w:val="nil"/>
              <w:left w:val="nil"/>
              <w:bottom w:val="single" w:color="auto" w:sz="4" w:space="0"/>
              <w:right w:val="single" w:color="auto" w:sz="4" w:space="0"/>
            </w:tcBorders>
            <w:noWrap w:val="0"/>
            <w:vAlign w:val="center"/>
          </w:tcPr>
          <w:p w14:paraId="67FBE8E9">
            <w:pPr>
              <w:jc w:val="center"/>
              <w:rPr>
                <w:rFonts w:ascii="Times New Roman" w:hAnsi="Times New Roman" w:eastAsia="方正公文仿宋"/>
                <w:kern w:val="0"/>
                <w:sz w:val="32"/>
                <w:szCs w:val="32"/>
              </w:rPr>
            </w:pPr>
          </w:p>
        </w:tc>
        <w:tc>
          <w:tcPr>
            <w:tcW w:w="1050" w:type="dxa"/>
            <w:gridSpan w:val="3"/>
            <w:tcBorders>
              <w:top w:val="nil"/>
              <w:left w:val="nil"/>
              <w:bottom w:val="single" w:color="auto" w:sz="4" w:space="0"/>
              <w:right w:val="single" w:color="auto" w:sz="4" w:space="0"/>
            </w:tcBorders>
            <w:noWrap w:val="0"/>
            <w:vAlign w:val="center"/>
          </w:tcPr>
          <w:p w14:paraId="26610728">
            <w:pPr>
              <w:jc w:val="center"/>
              <w:rPr>
                <w:rFonts w:ascii="Times New Roman" w:hAnsi="Times New Roman" w:eastAsia="方正公文仿宋"/>
                <w:kern w:val="0"/>
                <w:sz w:val="32"/>
                <w:szCs w:val="32"/>
              </w:rPr>
            </w:pPr>
          </w:p>
        </w:tc>
        <w:tc>
          <w:tcPr>
            <w:tcW w:w="1700" w:type="dxa"/>
            <w:tcBorders>
              <w:top w:val="nil"/>
              <w:left w:val="nil"/>
              <w:bottom w:val="single" w:color="auto" w:sz="4" w:space="0"/>
              <w:right w:val="single" w:color="auto" w:sz="4" w:space="0"/>
            </w:tcBorders>
            <w:noWrap w:val="0"/>
            <w:vAlign w:val="center"/>
          </w:tcPr>
          <w:p w14:paraId="47DC4198">
            <w:pPr>
              <w:jc w:val="center"/>
              <w:rPr>
                <w:rFonts w:ascii="Times New Roman" w:hAnsi="Times New Roman" w:eastAsia="方正公文仿宋"/>
                <w:kern w:val="0"/>
                <w:sz w:val="32"/>
                <w:szCs w:val="32"/>
              </w:rPr>
            </w:pPr>
          </w:p>
        </w:tc>
        <w:tc>
          <w:tcPr>
            <w:tcW w:w="1650" w:type="dxa"/>
            <w:gridSpan w:val="2"/>
            <w:tcBorders>
              <w:top w:val="nil"/>
              <w:left w:val="nil"/>
              <w:bottom w:val="single" w:color="auto" w:sz="4" w:space="0"/>
              <w:right w:val="single" w:color="auto" w:sz="4" w:space="0"/>
            </w:tcBorders>
            <w:noWrap w:val="0"/>
            <w:vAlign w:val="center"/>
          </w:tcPr>
          <w:p w14:paraId="7B6352DE">
            <w:pPr>
              <w:jc w:val="center"/>
              <w:rPr>
                <w:rFonts w:ascii="Times New Roman" w:hAnsi="Times New Roman" w:eastAsia="方正公文仿宋"/>
                <w:kern w:val="0"/>
                <w:sz w:val="32"/>
                <w:szCs w:val="32"/>
              </w:rPr>
            </w:pPr>
          </w:p>
        </w:tc>
        <w:tc>
          <w:tcPr>
            <w:tcW w:w="1475" w:type="dxa"/>
            <w:tcBorders>
              <w:top w:val="single" w:color="auto" w:sz="4" w:space="0"/>
              <w:left w:val="nil"/>
              <w:bottom w:val="single" w:color="auto" w:sz="4" w:space="0"/>
              <w:right w:val="single" w:color="auto" w:sz="4" w:space="0"/>
            </w:tcBorders>
            <w:noWrap w:val="0"/>
            <w:vAlign w:val="center"/>
          </w:tcPr>
          <w:p w14:paraId="23077D29">
            <w:pPr>
              <w:jc w:val="center"/>
              <w:rPr>
                <w:rFonts w:ascii="Times New Roman" w:hAnsi="Times New Roman" w:eastAsia="方正公文仿宋"/>
                <w:kern w:val="0"/>
                <w:sz w:val="32"/>
                <w:szCs w:val="32"/>
              </w:rPr>
            </w:pPr>
          </w:p>
        </w:tc>
      </w:tr>
      <w:tr w14:paraId="5E91DA0A">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76147601">
            <w:pPr>
              <w:jc w:val="center"/>
              <w:rPr>
                <w:rFonts w:ascii="Times New Roman" w:hAnsi="Times New Roman" w:eastAsia="方正公文仿宋"/>
                <w:kern w:val="0"/>
                <w:sz w:val="32"/>
                <w:szCs w:val="32"/>
              </w:rPr>
            </w:pPr>
          </w:p>
        </w:tc>
        <w:tc>
          <w:tcPr>
            <w:tcW w:w="7514" w:type="dxa"/>
            <w:gridSpan w:val="8"/>
            <w:tcBorders>
              <w:top w:val="single" w:color="auto" w:sz="4" w:space="0"/>
              <w:left w:val="nil"/>
              <w:bottom w:val="single" w:color="auto" w:sz="4" w:space="0"/>
              <w:right w:val="single" w:color="auto" w:sz="4" w:space="0"/>
            </w:tcBorders>
            <w:noWrap w:val="0"/>
            <w:vAlign w:val="center"/>
          </w:tcPr>
          <w:p w14:paraId="33AE24B0">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当年投资明细预算</w:t>
            </w:r>
          </w:p>
        </w:tc>
      </w:tr>
      <w:tr w14:paraId="0045C9D6">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74F8BB62">
            <w:pPr>
              <w:jc w:val="cente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49489064">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投资构成</w:t>
            </w:r>
          </w:p>
        </w:tc>
        <w:tc>
          <w:tcPr>
            <w:tcW w:w="2694" w:type="dxa"/>
            <w:gridSpan w:val="4"/>
            <w:tcBorders>
              <w:top w:val="single" w:color="auto" w:sz="4" w:space="0"/>
              <w:left w:val="nil"/>
              <w:bottom w:val="single" w:color="auto" w:sz="4" w:space="0"/>
              <w:right w:val="single" w:color="000000" w:sz="4" w:space="0"/>
            </w:tcBorders>
            <w:noWrap w:val="0"/>
            <w:vAlign w:val="center"/>
          </w:tcPr>
          <w:p w14:paraId="13F54639">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金 额</w:t>
            </w:r>
          </w:p>
        </w:tc>
        <w:tc>
          <w:tcPr>
            <w:tcW w:w="2836" w:type="dxa"/>
            <w:gridSpan w:val="2"/>
            <w:tcBorders>
              <w:top w:val="single" w:color="auto" w:sz="4" w:space="0"/>
              <w:left w:val="nil"/>
              <w:bottom w:val="single" w:color="auto" w:sz="4" w:space="0"/>
              <w:right w:val="single" w:color="auto" w:sz="4" w:space="0"/>
            </w:tcBorders>
            <w:noWrap w:val="0"/>
            <w:vAlign w:val="center"/>
          </w:tcPr>
          <w:p w14:paraId="27B56287">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其中：市级财政补助</w:t>
            </w:r>
          </w:p>
        </w:tc>
      </w:tr>
      <w:tr w14:paraId="7F7367D1">
        <w:tblPrEx>
          <w:tblCellMar>
            <w:top w:w="0" w:type="dxa"/>
            <w:left w:w="108" w:type="dxa"/>
            <w:bottom w:w="0" w:type="dxa"/>
            <w:right w:w="108" w:type="dxa"/>
          </w:tblCellMar>
        </w:tblPrEx>
        <w:trPr>
          <w:trHeight w:val="343" w:hRule="atLeast"/>
        </w:trPr>
        <w:tc>
          <w:tcPr>
            <w:tcW w:w="1700" w:type="dxa"/>
            <w:vMerge w:val="continue"/>
            <w:tcBorders>
              <w:left w:val="single" w:color="auto" w:sz="4" w:space="0"/>
              <w:right w:val="single" w:color="auto" w:sz="4" w:space="0"/>
            </w:tcBorders>
            <w:noWrap w:val="0"/>
            <w:vAlign w:val="center"/>
          </w:tcPr>
          <w:p w14:paraId="540D9226">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361FD1D0">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092E43D7">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6FBD9297">
            <w:pPr>
              <w:rPr>
                <w:rFonts w:ascii="Times New Roman" w:hAnsi="Times New Roman" w:eastAsia="方正公文仿宋"/>
                <w:kern w:val="0"/>
                <w:sz w:val="32"/>
                <w:szCs w:val="32"/>
              </w:rPr>
            </w:pPr>
          </w:p>
        </w:tc>
      </w:tr>
      <w:tr w14:paraId="737CF74C">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692FD85C">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291FE066">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04F14585">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573A71F1">
            <w:pPr>
              <w:rPr>
                <w:rFonts w:ascii="Times New Roman" w:hAnsi="Times New Roman" w:eastAsia="方正公文仿宋"/>
                <w:kern w:val="0"/>
                <w:sz w:val="32"/>
                <w:szCs w:val="32"/>
              </w:rPr>
            </w:pPr>
          </w:p>
        </w:tc>
      </w:tr>
      <w:tr w14:paraId="08EF6485">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7CAD26B3">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312498E5">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381AF56D">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52963C87">
            <w:pPr>
              <w:rPr>
                <w:rFonts w:ascii="Times New Roman" w:hAnsi="Times New Roman" w:eastAsia="方正公文仿宋"/>
                <w:kern w:val="0"/>
                <w:sz w:val="32"/>
                <w:szCs w:val="32"/>
              </w:rPr>
            </w:pPr>
          </w:p>
        </w:tc>
      </w:tr>
      <w:tr w14:paraId="3F98B2BF">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0E17E84D">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1030ECFD">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09CE4B0D">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629767D8">
            <w:pPr>
              <w:rPr>
                <w:rFonts w:ascii="Times New Roman" w:hAnsi="Times New Roman" w:eastAsia="方正公文仿宋"/>
                <w:kern w:val="0"/>
                <w:sz w:val="32"/>
                <w:szCs w:val="32"/>
              </w:rPr>
            </w:pPr>
          </w:p>
        </w:tc>
      </w:tr>
      <w:tr w14:paraId="0190F8A8">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7CB1C41E">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70C80F24">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6724F1E7">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470DF910">
            <w:pPr>
              <w:rPr>
                <w:rFonts w:ascii="Times New Roman" w:hAnsi="Times New Roman" w:eastAsia="方正公文仿宋"/>
                <w:kern w:val="0"/>
                <w:sz w:val="32"/>
                <w:szCs w:val="32"/>
              </w:rPr>
            </w:pPr>
          </w:p>
        </w:tc>
      </w:tr>
      <w:tr w14:paraId="1488AA67">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noWrap w:val="0"/>
            <w:vAlign w:val="center"/>
          </w:tcPr>
          <w:p w14:paraId="392CB65E">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0EFDF893">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71C1C334">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4C9851C0">
            <w:pPr>
              <w:rPr>
                <w:rFonts w:ascii="Times New Roman" w:hAnsi="Times New Roman" w:eastAsia="方正公文仿宋"/>
                <w:kern w:val="0"/>
                <w:sz w:val="32"/>
                <w:szCs w:val="32"/>
              </w:rPr>
            </w:pPr>
          </w:p>
        </w:tc>
      </w:tr>
      <w:tr w14:paraId="067F7332">
        <w:tblPrEx>
          <w:tblCellMar>
            <w:top w:w="0" w:type="dxa"/>
            <w:left w:w="108" w:type="dxa"/>
            <w:bottom w:w="0" w:type="dxa"/>
            <w:right w:w="108" w:type="dxa"/>
          </w:tblCellMar>
        </w:tblPrEx>
        <w:trPr>
          <w:trHeight w:val="334" w:hRule="atLeast"/>
        </w:trPr>
        <w:tc>
          <w:tcPr>
            <w:tcW w:w="1700" w:type="dxa"/>
            <w:vMerge w:val="continue"/>
            <w:tcBorders>
              <w:left w:val="single" w:color="auto" w:sz="4" w:space="0"/>
              <w:right w:val="single" w:color="auto" w:sz="4" w:space="0"/>
            </w:tcBorders>
            <w:noWrap w:val="0"/>
            <w:vAlign w:val="center"/>
          </w:tcPr>
          <w:p w14:paraId="459D15D2">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22786702">
            <w:pPr>
              <w:rPr>
                <w:rFonts w:ascii="Times New Roman" w:hAnsi="Times New Roman" w:eastAsia="方正公文仿宋"/>
                <w:kern w:val="0"/>
                <w:sz w:val="32"/>
                <w:szCs w:val="32"/>
              </w:rPr>
            </w:pPr>
          </w:p>
        </w:tc>
        <w:tc>
          <w:tcPr>
            <w:tcW w:w="2694" w:type="dxa"/>
            <w:gridSpan w:val="4"/>
            <w:tcBorders>
              <w:top w:val="single" w:color="auto" w:sz="4" w:space="0"/>
              <w:left w:val="nil"/>
              <w:bottom w:val="single" w:color="auto" w:sz="4" w:space="0"/>
              <w:right w:val="single" w:color="auto" w:sz="4" w:space="0"/>
            </w:tcBorders>
            <w:noWrap w:val="0"/>
            <w:vAlign w:val="center"/>
          </w:tcPr>
          <w:p w14:paraId="4707DF5A">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1E510129">
            <w:pPr>
              <w:rPr>
                <w:rFonts w:ascii="Times New Roman" w:hAnsi="Times New Roman" w:eastAsia="方正公文仿宋"/>
                <w:kern w:val="0"/>
                <w:sz w:val="32"/>
                <w:szCs w:val="32"/>
              </w:rPr>
            </w:pPr>
          </w:p>
        </w:tc>
      </w:tr>
      <w:tr w14:paraId="75B0AB4E">
        <w:tblPrEx>
          <w:tblCellMar>
            <w:top w:w="0" w:type="dxa"/>
            <w:left w:w="108" w:type="dxa"/>
            <w:bottom w:w="0" w:type="dxa"/>
            <w:right w:w="108" w:type="dxa"/>
          </w:tblCellMar>
        </w:tblPrEx>
        <w:trPr>
          <w:trHeight w:val="557" w:hRule="atLeast"/>
        </w:trPr>
        <w:tc>
          <w:tcPr>
            <w:tcW w:w="1700" w:type="dxa"/>
            <w:tcBorders>
              <w:left w:val="single" w:color="auto" w:sz="4" w:space="0"/>
              <w:bottom w:val="single" w:color="auto" w:sz="4" w:space="0"/>
              <w:right w:val="single" w:color="auto" w:sz="4" w:space="0"/>
            </w:tcBorders>
            <w:noWrap w:val="0"/>
            <w:vAlign w:val="center"/>
          </w:tcPr>
          <w:p w14:paraId="2FB93802">
            <w:pPr>
              <w:rPr>
                <w:rFonts w:ascii="Times New Roman" w:hAnsi="Times New Roman" w:eastAsia="方正公文仿宋"/>
                <w:kern w:val="0"/>
                <w:sz w:val="32"/>
                <w:szCs w:val="32"/>
              </w:rPr>
            </w:pPr>
          </w:p>
        </w:tc>
        <w:tc>
          <w:tcPr>
            <w:tcW w:w="1984" w:type="dxa"/>
            <w:gridSpan w:val="2"/>
            <w:tcBorders>
              <w:top w:val="single" w:color="auto" w:sz="4" w:space="0"/>
              <w:left w:val="nil"/>
              <w:bottom w:val="single" w:color="auto" w:sz="4" w:space="0"/>
              <w:right w:val="single" w:color="auto" w:sz="4" w:space="0"/>
            </w:tcBorders>
            <w:noWrap w:val="0"/>
            <w:vAlign w:val="center"/>
          </w:tcPr>
          <w:p w14:paraId="76F5FD8B">
            <w:pPr>
              <w:rPr>
                <w:rFonts w:ascii="Times New Roman" w:hAnsi="Times New Roman" w:eastAsia="方正公文仿宋"/>
                <w:kern w:val="0"/>
                <w:sz w:val="32"/>
                <w:szCs w:val="32"/>
              </w:rPr>
            </w:pPr>
            <w:r>
              <w:rPr>
                <w:rFonts w:hint="eastAsia" w:ascii="Times New Roman" w:hAnsi="Times New Roman" w:eastAsia="方正公文仿宋"/>
                <w:kern w:val="0"/>
                <w:sz w:val="32"/>
                <w:szCs w:val="32"/>
              </w:rPr>
              <w:t>合计</w:t>
            </w:r>
          </w:p>
        </w:tc>
        <w:tc>
          <w:tcPr>
            <w:tcW w:w="2694" w:type="dxa"/>
            <w:gridSpan w:val="4"/>
            <w:tcBorders>
              <w:top w:val="single" w:color="auto" w:sz="4" w:space="0"/>
              <w:left w:val="nil"/>
              <w:bottom w:val="single" w:color="auto" w:sz="4" w:space="0"/>
              <w:right w:val="single" w:color="auto" w:sz="4" w:space="0"/>
            </w:tcBorders>
            <w:noWrap w:val="0"/>
            <w:vAlign w:val="center"/>
          </w:tcPr>
          <w:p w14:paraId="7E6B66E4">
            <w:pPr>
              <w:rPr>
                <w:rFonts w:ascii="Times New Roman" w:hAnsi="Times New Roman" w:eastAsia="方正公文仿宋"/>
                <w:kern w:val="0"/>
                <w:sz w:val="32"/>
                <w:szCs w:val="32"/>
              </w:rPr>
            </w:pPr>
          </w:p>
        </w:tc>
        <w:tc>
          <w:tcPr>
            <w:tcW w:w="2836" w:type="dxa"/>
            <w:gridSpan w:val="2"/>
            <w:tcBorders>
              <w:top w:val="single" w:color="auto" w:sz="4" w:space="0"/>
              <w:left w:val="nil"/>
              <w:bottom w:val="single" w:color="auto" w:sz="4" w:space="0"/>
              <w:right w:val="single" w:color="auto" w:sz="4" w:space="0"/>
            </w:tcBorders>
            <w:noWrap w:val="0"/>
            <w:vAlign w:val="center"/>
          </w:tcPr>
          <w:p w14:paraId="4277F6CA">
            <w:pPr>
              <w:rPr>
                <w:rFonts w:ascii="Times New Roman" w:hAnsi="Times New Roman" w:eastAsia="方正公文仿宋"/>
                <w:kern w:val="0"/>
                <w:sz w:val="32"/>
                <w:szCs w:val="32"/>
              </w:rPr>
            </w:pPr>
          </w:p>
        </w:tc>
      </w:tr>
    </w:tbl>
    <w:p w14:paraId="3142535C">
      <w:pPr>
        <w:rPr>
          <w:rFonts w:ascii="Times New Roman" w:hAnsi="Times New Roman" w:eastAsia="方正公文仿宋"/>
          <w:kern w:val="0"/>
          <w:sz w:val="32"/>
          <w:szCs w:val="32"/>
        </w:rPr>
      </w:pPr>
    </w:p>
    <w:tbl>
      <w:tblPr>
        <w:tblStyle w:val="14"/>
        <w:tblW w:w="9087" w:type="dxa"/>
        <w:jc w:val="center"/>
        <w:tblLayout w:type="fixed"/>
        <w:tblCellMar>
          <w:top w:w="0" w:type="dxa"/>
          <w:left w:w="108" w:type="dxa"/>
          <w:bottom w:w="0" w:type="dxa"/>
          <w:right w:w="108" w:type="dxa"/>
        </w:tblCellMar>
      </w:tblPr>
      <w:tblGrid>
        <w:gridCol w:w="1575"/>
        <w:gridCol w:w="3505"/>
        <w:gridCol w:w="4007"/>
      </w:tblGrid>
      <w:tr w14:paraId="450A4DCB">
        <w:tblPrEx>
          <w:tblCellMar>
            <w:top w:w="0" w:type="dxa"/>
            <w:left w:w="108" w:type="dxa"/>
            <w:bottom w:w="0" w:type="dxa"/>
            <w:right w:w="108" w:type="dxa"/>
          </w:tblCellMar>
        </w:tblPrEx>
        <w:trPr>
          <w:trHeight w:val="1440" w:hRule="atLeast"/>
          <w:jc w:val="center"/>
        </w:trPr>
        <w:tc>
          <w:tcPr>
            <w:tcW w:w="1575" w:type="dxa"/>
            <w:vMerge w:val="restart"/>
            <w:tcBorders>
              <w:top w:val="single" w:color="auto" w:sz="4" w:space="0"/>
              <w:left w:val="single" w:color="auto" w:sz="4" w:space="0"/>
              <w:bottom w:val="single" w:color="000000" w:sz="4" w:space="0"/>
              <w:right w:val="single" w:color="auto" w:sz="4" w:space="0"/>
            </w:tcBorders>
            <w:noWrap w:val="0"/>
            <w:vAlign w:val="center"/>
          </w:tcPr>
          <w:p w14:paraId="192E521B">
            <w:pPr>
              <w:rPr>
                <w:rFonts w:ascii="Times New Roman" w:hAnsi="Times New Roman" w:eastAsia="方正公文仿宋"/>
                <w:kern w:val="0"/>
                <w:sz w:val="32"/>
                <w:szCs w:val="32"/>
              </w:rPr>
            </w:pPr>
            <w:r>
              <w:rPr>
                <w:rFonts w:ascii="Times New Roman" w:hAnsi="Times New Roman" w:eastAsia="方正公文仿宋"/>
                <w:kern w:val="0"/>
                <w:sz w:val="32"/>
                <w:szCs w:val="32"/>
              </w:rPr>
              <w:t>主要财务指标</w:t>
            </w:r>
          </w:p>
        </w:tc>
        <w:tc>
          <w:tcPr>
            <w:tcW w:w="3505" w:type="dxa"/>
            <w:tcBorders>
              <w:top w:val="single" w:color="auto" w:sz="4" w:space="0"/>
              <w:left w:val="nil"/>
              <w:bottom w:val="single" w:color="auto" w:sz="4" w:space="0"/>
              <w:right w:val="single" w:color="auto" w:sz="4" w:space="0"/>
            </w:tcBorders>
            <w:noWrap w:val="0"/>
            <w:vAlign w:val="center"/>
          </w:tcPr>
          <w:p w14:paraId="2F7F61C6">
            <w:pPr>
              <w:rPr>
                <w:rFonts w:ascii="Times New Roman" w:hAnsi="Times New Roman" w:eastAsia="方正公文仿宋"/>
                <w:kern w:val="0"/>
                <w:sz w:val="32"/>
                <w:szCs w:val="32"/>
              </w:rPr>
            </w:pPr>
            <w:r>
              <w:rPr>
                <w:rFonts w:ascii="Times New Roman" w:hAnsi="Times New Roman" w:eastAsia="方正公文仿宋"/>
                <w:kern w:val="0"/>
                <w:sz w:val="32"/>
                <w:szCs w:val="32"/>
              </w:rPr>
              <w:t>销售收入</w:t>
            </w:r>
          </w:p>
        </w:tc>
        <w:tc>
          <w:tcPr>
            <w:tcW w:w="4007" w:type="dxa"/>
            <w:tcBorders>
              <w:top w:val="single" w:color="auto" w:sz="4" w:space="0"/>
              <w:left w:val="nil"/>
              <w:bottom w:val="single" w:color="auto" w:sz="4" w:space="0"/>
              <w:right w:val="single" w:color="auto" w:sz="4" w:space="0"/>
            </w:tcBorders>
            <w:noWrap w:val="0"/>
            <w:vAlign w:val="center"/>
          </w:tcPr>
          <w:p w14:paraId="5840241A">
            <w:pPr>
              <w:rPr>
                <w:rFonts w:ascii="Times New Roman" w:hAnsi="Times New Roman" w:eastAsia="方正公文仿宋"/>
                <w:kern w:val="0"/>
                <w:sz w:val="32"/>
                <w:szCs w:val="32"/>
              </w:rPr>
            </w:pPr>
          </w:p>
        </w:tc>
      </w:tr>
      <w:tr w14:paraId="1C4A8B88">
        <w:tblPrEx>
          <w:tblCellMar>
            <w:top w:w="0" w:type="dxa"/>
            <w:left w:w="108" w:type="dxa"/>
            <w:bottom w:w="0" w:type="dxa"/>
            <w:right w:w="108" w:type="dxa"/>
          </w:tblCellMar>
        </w:tblPrEx>
        <w:trPr>
          <w:trHeight w:val="1403" w:hRule="atLeast"/>
          <w:jc w:val="center"/>
        </w:trPr>
        <w:tc>
          <w:tcPr>
            <w:tcW w:w="1575" w:type="dxa"/>
            <w:vMerge w:val="continue"/>
            <w:tcBorders>
              <w:top w:val="single" w:color="auto" w:sz="4" w:space="0"/>
              <w:left w:val="single" w:color="auto" w:sz="4" w:space="0"/>
              <w:bottom w:val="single" w:color="000000" w:sz="4" w:space="0"/>
              <w:right w:val="single" w:color="auto" w:sz="4" w:space="0"/>
            </w:tcBorders>
            <w:noWrap w:val="0"/>
            <w:vAlign w:val="center"/>
          </w:tcPr>
          <w:p w14:paraId="5593D2EF">
            <w:pPr>
              <w:rPr>
                <w:rFonts w:ascii="Times New Roman" w:hAnsi="Times New Roman" w:eastAsia="方正公文仿宋"/>
                <w:kern w:val="0"/>
                <w:sz w:val="32"/>
                <w:szCs w:val="32"/>
              </w:rPr>
            </w:pPr>
          </w:p>
        </w:tc>
        <w:tc>
          <w:tcPr>
            <w:tcW w:w="3505" w:type="dxa"/>
            <w:tcBorders>
              <w:top w:val="nil"/>
              <w:left w:val="nil"/>
              <w:bottom w:val="single" w:color="auto" w:sz="4" w:space="0"/>
              <w:right w:val="single" w:color="auto" w:sz="4" w:space="0"/>
            </w:tcBorders>
            <w:noWrap w:val="0"/>
            <w:vAlign w:val="center"/>
          </w:tcPr>
          <w:p w14:paraId="1DC0B659">
            <w:pPr>
              <w:rPr>
                <w:rFonts w:ascii="Times New Roman" w:hAnsi="Times New Roman" w:eastAsia="方正公文仿宋"/>
                <w:kern w:val="0"/>
                <w:sz w:val="32"/>
                <w:szCs w:val="32"/>
              </w:rPr>
            </w:pPr>
            <w:r>
              <w:rPr>
                <w:rFonts w:ascii="Times New Roman" w:hAnsi="Times New Roman" w:eastAsia="方正公文仿宋"/>
                <w:kern w:val="0"/>
                <w:sz w:val="32"/>
                <w:szCs w:val="32"/>
              </w:rPr>
              <w:t>销售利润</w:t>
            </w:r>
          </w:p>
        </w:tc>
        <w:tc>
          <w:tcPr>
            <w:tcW w:w="4007" w:type="dxa"/>
            <w:tcBorders>
              <w:top w:val="nil"/>
              <w:left w:val="nil"/>
              <w:bottom w:val="single" w:color="auto" w:sz="4" w:space="0"/>
              <w:right w:val="single" w:color="auto" w:sz="4" w:space="0"/>
            </w:tcBorders>
            <w:noWrap w:val="0"/>
            <w:vAlign w:val="center"/>
          </w:tcPr>
          <w:p w14:paraId="4B25D725">
            <w:pPr>
              <w:rPr>
                <w:rFonts w:ascii="Times New Roman" w:hAnsi="Times New Roman" w:eastAsia="方正公文仿宋"/>
                <w:kern w:val="0"/>
                <w:sz w:val="32"/>
                <w:szCs w:val="32"/>
              </w:rPr>
            </w:pPr>
          </w:p>
        </w:tc>
      </w:tr>
      <w:tr w14:paraId="4CBCCA7F">
        <w:tblPrEx>
          <w:tblCellMar>
            <w:top w:w="0" w:type="dxa"/>
            <w:left w:w="108" w:type="dxa"/>
            <w:bottom w:w="0" w:type="dxa"/>
            <w:right w:w="108" w:type="dxa"/>
          </w:tblCellMar>
        </w:tblPrEx>
        <w:trPr>
          <w:trHeight w:val="1395" w:hRule="atLeast"/>
          <w:jc w:val="center"/>
        </w:trPr>
        <w:tc>
          <w:tcPr>
            <w:tcW w:w="1575" w:type="dxa"/>
            <w:vMerge w:val="continue"/>
            <w:tcBorders>
              <w:top w:val="single" w:color="auto" w:sz="4" w:space="0"/>
              <w:left w:val="single" w:color="auto" w:sz="4" w:space="0"/>
              <w:bottom w:val="single" w:color="000000" w:sz="4" w:space="0"/>
              <w:right w:val="single" w:color="auto" w:sz="4" w:space="0"/>
            </w:tcBorders>
            <w:noWrap w:val="0"/>
            <w:vAlign w:val="center"/>
          </w:tcPr>
          <w:p w14:paraId="097871CB">
            <w:pPr>
              <w:rPr>
                <w:rFonts w:ascii="Times New Roman" w:hAnsi="Times New Roman" w:eastAsia="方正公文仿宋"/>
                <w:kern w:val="0"/>
                <w:sz w:val="32"/>
                <w:szCs w:val="32"/>
              </w:rPr>
            </w:pPr>
          </w:p>
        </w:tc>
        <w:tc>
          <w:tcPr>
            <w:tcW w:w="3505" w:type="dxa"/>
            <w:tcBorders>
              <w:top w:val="nil"/>
              <w:left w:val="nil"/>
              <w:bottom w:val="single" w:color="auto" w:sz="4" w:space="0"/>
              <w:right w:val="single" w:color="auto" w:sz="4" w:space="0"/>
            </w:tcBorders>
            <w:noWrap w:val="0"/>
            <w:vAlign w:val="center"/>
          </w:tcPr>
          <w:p w14:paraId="63A2749B">
            <w:pPr>
              <w:rPr>
                <w:rFonts w:ascii="Times New Roman" w:hAnsi="Times New Roman" w:eastAsia="方正公文仿宋"/>
                <w:kern w:val="0"/>
                <w:sz w:val="32"/>
                <w:szCs w:val="32"/>
              </w:rPr>
            </w:pPr>
            <w:r>
              <w:rPr>
                <w:rFonts w:ascii="Times New Roman" w:hAnsi="Times New Roman" w:eastAsia="方正公文仿宋"/>
                <w:kern w:val="0"/>
                <w:sz w:val="32"/>
                <w:szCs w:val="32"/>
              </w:rPr>
              <w:t>税    金</w:t>
            </w:r>
          </w:p>
        </w:tc>
        <w:tc>
          <w:tcPr>
            <w:tcW w:w="4007" w:type="dxa"/>
            <w:tcBorders>
              <w:top w:val="nil"/>
              <w:left w:val="nil"/>
              <w:bottom w:val="single" w:color="auto" w:sz="4" w:space="0"/>
              <w:right w:val="single" w:color="auto" w:sz="4" w:space="0"/>
            </w:tcBorders>
            <w:noWrap w:val="0"/>
            <w:vAlign w:val="center"/>
          </w:tcPr>
          <w:p w14:paraId="245EA265">
            <w:pPr>
              <w:rPr>
                <w:rFonts w:ascii="Times New Roman" w:hAnsi="Times New Roman" w:eastAsia="方正公文仿宋"/>
                <w:kern w:val="0"/>
                <w:sz w:val="32"/>
                <w:szCs w:val="32"/>
              </w:rPr>
            </w:pPr>
          </w:p>
        </w:tc>
      </w:tr>
      <w:tr w14:paraId="1925CA73">
        <w:tblPrEx>
          <w:tblCellMar>
            <w:top w:w="0" w:type="dxa"/>
            <w:left w:w="108" w:type="dxa"/>
            <w:bottom w:w="0" w:type="dxa"/>
            <w:right w:w="108" w:type="dxa"/>
          </w:tblCellMar>
        </w:tblPrEx>
        <w:trPr>
          <w:trHeight w:val="1557" w:hRule="atLeast"/>
          <w:jc w:val="center"/>
        </w:trPr>
        <w:tc>
          <w:tcPr>
            <w:tcW w:w="1575" w:type="dxa"/>
            <w:vMerge w:val="continue"/>
            <w:tcBorders>
              <w:top w:val="single" w:color="auto" w:sz="4" w:space="0"/>
              <w:left w:val="single" w:color="auto" w:sz="4" w:space="0"/>
              <w:bottom w:val="single" w:color="000000" w:sz="4" w:space="0"/>
              <w:right w:val="single" w:color="auto" w:sz="4" w:space="0"/>
            </w:tcBorders>
            <w:noWrap w:val="0"/>
            <w:vAlign w:val="center"/>
          </w:tcPr>
          <w:p w14:paraId="568C9369">
            <w:pPr>
              <w:rPr>
                <w:rFonts w:ascii="Times New Roman" w:hAnsi="Times New Roman" w:eastAsia="方正公文仿宋"/>
                <w:kern w:val="0"/>
                <w:sz w:val="32"/>
                <w:szCs w:val="32"/>
              </w:rPr>
            </w:pPr>
          </w:p>
        </w:tc>
        <w:tc>
          <w:tcPr>
            <w:tcW w:w="3505" w:type="dxa"/>
            <w:tcBorders>
              <w:top w:val="nil"/>
              <w:left w:val="nil"/>
              <w:bottom w:val="single" w:color="auto" w:sz="4" w:space="0"/>
              <w:right w:val="single" w:color="auto" w:sz="4" w:space="0"/>
            </w:tcBorders>
            <w:noWrap w:val="0"/>
            <w:vAlign w:val="center"/>
          </w:tcPr>
          <w:p w14:paraId="4B5D3047">
            <w:pPr>
              <w:rPr>
                <w:rFonts w:ascii="Times New Roman" w:hAnsi="Times New Roman" w:eastAsia="方正公文仿宋"/>
                <w:kern w:val="0"/>
                <w:sz w:val="32"/>
                <w:szCs w:val="32"/>
              </w:rPr>
            </w:pPr>
            <w:r>
              <w:rPr>
                <w:rFonts w:ascii="Times New Roman" w:hAnsi="Times New Roman" w:eastAsia="方正公文仿宋"/>
                <w:kern w:val="0"/>
                <w:sz w:val="32"/>
                <w:szCs w:val="32"/>
              </w:rPr>
              <w:t>投资利润率</w:t>
            </w:r>
          </w:p>
        </w:tc>
        <w:tc>
          <w:tcPr>
            <w:tcW w:w="4007" w:type="dxa"/>
            <w:tcBorders>
              <w:top w:val="nil"/>
              <w:left w:val="nil"/>
              <w:bottom w:val="single" w:color="auto" w:sz="4" w:space="0"/>
              <w:right w:val="single" w:color="auto" w:sz="4" w:space="0"/>
            </w:tcBorders>
            <w:noWrap w:val="0"/>
            <w:vAlign w:val="center"/>
          </w:tcPr>
          <w:p w14:paraId="32D90FF1">
            <w:pPr>
              <w:rPr>
                <w:rFonts w:ascii="Times New Roman" w:hAnsi="Times New Roman" w:eastAsia="方正公文仿宋"/>
                <w:kern w:val="0"/>
                <w:sz w:val="32"/>
                <w:szCs w:val="32"/>
              </w:rPr>
            </w:pPr>
          </w:p>
        </w:tc>
      </w:tr>
      <w:tr w14:paraId="2583AD99">
        <w:tblPrEx>
          <w:tblCellMar>
            <w:top w:w="0" w:type="dxa"/>
            <w:left w:w="108" w:type="dxa"/>
            <w:bottom w:w="0" w:type="dxa"/>
            <w:right w:w="108" w:type="dxa"/>
          </w:tblCellMar>
        </w:tblPrEx>
        <w:trPr>
          <w:trHeight w:val="1602" w:hRule="atLeast"/>
          <w:jc w:val="center"/>
        </w:trPr>
        <w:tc>
          <w:tcPr>
            <w:tcW w:w="1575" w:type="dxa"/>
            <w:vMerge w:val="continue"/>
            <w:tcBorders>
              <w:top w:val="nil"/>
              <w:left w:val="single" w:color="auto" w:sz="4" w:space="0"/>
              <w:bottom w:val="single" w:color="auto" w:sz="4" w:space="0"/>
              <w:right w:val="single" w:color="auto" w:sz="4" w:space="0"/>
            </w:tcBorders>
            <w:noWrap w:val="0"/>
            <w:vAlign w:val="center"/>
          </w:tcPr>
          <w:p w14:paraId="60758F96">
            <w:pPr>
              <w:rPr>
                <w:rFonts w:ascii="Times New Roman" w:hAnsi="Times New Roman" w:eastAsia="方正公文仿宋"/>
                <w:kern w:val="0"/>
                <w:sz w:val="32"/>
                <w:szCs w:val="32"/>
              </w:rPr>
            </w:pPr>
          </w:p>
        </w:tc>
        <w:tc>
          <w:tcPr>
            <w:tcW w:w="3505" w:type="dxa"/>
            <w:tcBorders>
              <w:top w:val="nil"/>
              <w:left w:val="nil"/>
              <w:bottom w:val="single" w:color="auto" w:sz="4" w:space="0"/>
              <w:right w:val="nil"/>
            </w:tcBorders>
            <w:noWrap w:val="0"/>
            <w:vAlign w:val="center"/>
          </w:tcPr>
          <w:p w14:paraId="6096A0EC">
            <w:pPr>
              <w:rPr>
                <w:rFonts w:ascii="Times New Roman" w:hAnsi="Times New Roman" w:eastAsia="方正公文仿宋"/>
                <w:kern w:val="0"/>
                <w:sz w:val="32"/>
                <w:szCs w:val="32"/>
              </w:rPr>
            </w:pPr>
          </w:p>
        </w:tc>
        <w:tc>
          <w:tcPr>
            <w:tcW w:w="4007" w:type="dxa"/>
            <w:tcBorders>
              <w:top w:val="nil"/>
              <w:left w:val="single" w:color="auto" w:sz="4" w:space="0"/>
              <w:bottom w:val="single" w:color="auto" w:sz="4" w:space="0"/>
              <w:right w:val="single" w:color="auto" w:sz="4" w:space="0"/>
            </w:tcBorders>
            <w:noWrap w:val="0"/>
            <w:vAlign w:val="center"/>
          </w:tcPr>
          <w:p w14:paraId="17B04FBB">
            <w:pPr>
              <w:rPr>
                <w:rFonts w:ascii="Times New Roman" w:hAnsi="Times New Roman" w:eastAsia="方正公文仿宋"/>
                <w:kern w:val="0"/>
                <w:sz w:val="32"/>
                <w:szCs w:val="32"/>
              </w:rPr>
            </w:pPr>
          </w:p>
        </w:tc>
      </w:tr>
      <w:tr w14:paraId="3E251B59">
        <w:tblPrEx>
          <w:tblCellMar>
            <w:top w:w="0" w:type="dxa"/>
            <w:left w:w="108" w:type="dxa"/>
            <w:bottom w:w="0" w:type="dxa"/>
            <w:right w:w="108" w:type="dxa"/>
          </w:tblCellMar>
        </w:tblPrEx>
        <w:trPr>
          <w:trHeight w:val="1602" w:hRule="atLeast"/>
          <w:jc w:val="center"/>
        </w:trPr>
        <w:tc>
          <w:tcPr>
            <w:tcW w:w="1575" w:type="dxa"/>
            <w:vMerge w:val="continue"/>
            <w:tcBorders>
              <w:top w:val="nil"/>
              <w:left w:val="single" w:color="auto" w:sz="4" w:space="0"/>
              <w:bottom w:val="single" w:color="auto" w:sz="4" w:space="0"/>
              <w:right w:val="single" w:color="auto" w:sz="4" w:space="0"/>
            </w:tcBorders>
            <w:noWrap w:val="0"/>
            <w:vAlign w:val="center"/>
          </w:tcPr>
          <w:p w14:paraId="71CBEC1E">
            <w:pPr>
              <w:rPr>
                <w:rFonts w:ascii="Times New Roman" w:hAnsi="Times New Roman" w:eastAsia="方正公文仿宋"/>
                <w:kern w:val="0"/>
                <w:sz w:val="32"/>
                <w:szCs w:val="32"/>
              </w:rPr>
            </w:pPr>
          </w:p>
        </w:tc>
        <w:tc>
          <w:tcPr>
            <w:tcW w:w="3505" w:type="dxa"/>
            <w:tcBorders>
              <w:top w:val="nil"/>
              <w:left w:val="nil"/>
              <w:bottom w:val="single" w:color="auto" w:sz="4" w:space="0"/>
              <w:right w:val="nil"/>
            </w:tcBorders>
            <w:noWrap w:val="0"/>
            <w:vAlign w:val="center"/>
          </w:tcPr>
          <w:p w14:paraId="2DCBED31">
            <w:pPr>
              <w:rPr>
                <w:rFonts w:ascii="Times New Roman" w:hAnsi="Times New Roman" w:eastAsia="方正公文仿宋"/>
                <w:kern w:val="0"/>
                <w:sz w:val="32"/>
                <w:szCs w:val="32"/>
              </w:rPr>
            </w:pPr>
          </w:p>
        </w:tc>
        <w:tc>
          <w:tcPr>
            <w:tcW w:w="4007" w:type="dxa"/>
            <w:tcBorders>
              <w:top w:val="nil"/>
              <w:left w:val="single" w:color="auto" w:sz="4" w:space="0"/>
              <w:bottom w:val="single" w:color="auto" w:sz="4" w:space="0"/>
              <w:right w:val="single" w:color="auto" w:sz="4" w:space="0"/>
            </w:tcBorders>
            <w:noWrap w:val="0"/>
            <w:vAlign w:val="center"/>
          </w:tcPr>
          <w:p w14:paraId="69FA4763">
            <w:pPr>
              <w:rPr>
                <w:rFonts w:ascii="Times New Roman" w:hAnsi="Times New Roman" w:eastAsia="方正公文仿宋"/>
                <w:kern w:val="0"/>
                <w:sz w:val="32"/>
                <w:szCs w:val="32"/>
              </w:rPr>
            </w:pPr>
          </w:p>
        </w:tc>
      </w:tr>
      <w:tr w14:paraId="4E3023F7">
        <w:tblPrEx>
          <w:tblCellMar>
            <w:top w:w="0" w:type="dxa"/>
            <w:left w:w="108" w:type="dxa"/>
            <w:bottom w:w="0" w:type="dxa"/>
            <w:right w:w="108" w:type="dxa"/>
          </w:tblCellMar>
        </w:tblPrEx>
        <w:trPr>
          <w:trHeight w:val="1383" w:hRule="atLeast"/>
          <w:jc w:val="center"/>
        </w:trPr>
        <w:tc>
          <w:tcPr>
            <w:tcW w:w="1575" w:type="dxa"/>
            <w:vMerge w:val="continue"/>
            <w:tcBorders>
              <w:top w:val="nil"/>
              <w:left w:val="single" w:color="auto" w:sz="4" w:space="0"/>
              <w:bottom w:val="single" w:color="auto" w:sz="4" w:space="0"/>
              <w:right w:val="single" w:color="auto" w:sz="4" w:space="0"/>
            </w:tcBorders>
            <w:noWrap w:val="0"/>
            <w:vAlign w:val="center"/>
          </w:tcPr>
          <w:p w14:paraId="7EE3099E">
            <w:pPr>
              <w:rPr>
                <w:rFonts w:ascii="Times New Roman" w:hAnsi="Times New Roman" w:eastAsia="方正公文仿宋"/>
                <w:kern w:val="0"/>
                <w:sz w:val="32"/>
                <w:szCs w:val="32"/>
              </w:rPr>
            </w:pPr>
          </w:p>
        </w:tc>
        <w:tc>
          <w:tcPr>
            <w:tcW w:w="3505" w:type="dxa"/>
            <w:tcBorders>
              <w:top w:val="nil"/>
              <w:left w:val="nil"/>
              <w:bottom w:val="single" w:color="auto" w:sz="4" w:space="0"/>
              <w:right w:val="nil"/>
            </w:tcBorders>
            <w:noWrap w:val="0"/>
            <w:vAlign w:val="center"/>
          </w:tcPr>
          <w:p w14:paraId="4BC8EE41">
            <w:pPr>
              <w:rPr>
                <w:rFonts w:ascii="Times New Roman" w:hAnsi="Times New Roman" w:eastAsia="方正公文仿宋"/>
                <w:kern w:val="0"/>
                <w:sz w:val="32"/>
                <w:szCs w:val="32"/>
              </w:rPr>
            </w:pPr>
          </w:p>
        </w:tc>
        <w:tc>
          <w:tcPr>
            <w:tcW w:w="4007" w:type="dxa"/>
            <w:tcBorders>
              <w:top w:val="nil"/>
              <w:left w:val="single" w:color="auto" w:sz="4" w:space="0"/>
              <w:bottom w:val="single" w:color="auto" w:sz="4" w:space="0"/>
              <w:right w:val="single" w:color="auto" w:sz="4" w:space="0"/>
            </w:tcBorders>
            <w:noWrap w:val="0"/>
            <w:vAlign w:val="center"/>
          </w:tcPr>
          <w:p w14:paraId="5B3D49E6">
            <w:pPr>
              <w:rPr>
                <w:rFonts w:ascii="Times New Roman" w:hAnsi="Times New Roman" w:eastAsia="方正公文仿宋"/>
                <w:kern w:val="0"/>
                <w:sz w:val="32"/>
                <w:szCs w:val="32"/>
              </w:rPr>
            </w:pPr>
          </w:p>
        </w:tc>
      </w:tr>
    </w:tbl>
    <w:p w14:paraId="0ACDA966">
      <w:pPr>
        <w:rPr>
          <w:kern w:val="0"/>
        </w:rPr>
      </w:pPr>
    </w:p>
    <w:p w14:paraId="406ED3DA">
      <w:pPr>
        <w:rPr>
          <w:kern w:val="0"/>
        </w:rPr>
      </w:pPr>
    </w:p>
    <w:p w14:paraId="687A7ECC">
      <w:pPr>
        <w:rPr>
          <w:kern w:val="0"/>
        </w:rPr>
      </w:pPr>
    </w:p>
    <w:p w14:paraId="1C51098D">
      <w:pPr>
        <w:rPr>
          <w:kern w:val="0"/>
        </w:rPr>
      </w:pPr>
    </w:p>
    <w:p w14:paraId="777AD9DE">
      <w:pPr>
        <w:rPr>
          <w:kern w:val="0"/>
        </w:rPr>
      </w:pPr>
    </w:p>
    <w:p w14:paraId="4208B8C4">
      <w:pPr>
        <w:rPr>
          <w:kern w:val="0"/>
        </w:rPr>
      </w:pPr>
    </w:p>
    <w:p w14:paraId="490275B3">
      <w:pPr>
        <w:rPr>
          <w:rFonts w:ascii="Times New Roman" w:hAnsi="Times New Roman" w:eastAsia="方正公文黑体"/>
          <w:kern w:val="0"/>
          <w:sz w:val="32"/>
          <w:szCs w:val="32"/>
        </w:rPr>
      </w:pPr>
    </w:p>
    <w:p w14:paraId="700B3D73">
      <w:pPr>
        <w:rPr>
          <w:rFonts w:ascii="Times New Roman" w:hAnsi="Times New Roman" w:eastAsia="方正公文黑体"/>
          <w:kern w:val="0"/>
          <w:sz w:val="32"/>
          <w:szCs w:val="32"/>
        </w:rPr>
      </w:pPr>
      <w:r>
        <w:rPr>
          <w:rFonts w:ascii="Times New Roman" w:hAnsi="Times New Roman" w:eastAsia="方正公文黑体"/>
          <w:kern w:val="0"/>
          <w:sz w:val="32"/>
          <w:szCs w:val="32"/>
        </w:rPr>
        <w:t>三、项目现场勘验记录</w:t>
      </w:r>
    </w:p>
    <w:tbl>
      <w:tblPr>
        <w:tblStyle w:val="14"/>
        <w:tblpPr w:leftFromText="180" w:rightFromText="180" w:vertAnchor="text" w:horzAnchor="page" w:tblpX="1567" w:tblpY="658"/>
        <w:tblOverlap w:val="never"/>
        <w:tblW w:w="9180" w:type="dxa"/>
        <w:tblInd w:w="0" w:type="dxa"/>
        <w:tblLayout w:type="fixed"/>
        <w:tblCellMar>
          <w:top w:w="0" w:type="dxa"/>
          <w:left w:w="108" w:type="dxa"/>
          <w:bottom w:w="0" w:type="dxa"/>
          <w:right w:w="108" w:type="dxa"/>
        </w:tblCellMar>
      </w:tblPr>
      <w:tblGrid>
        <w:gridCol w:w="1668"/>
        <w:gridCol w:w="7512"/>
      </w:tblGrid>
      <w:tr w14:paraId="23929D4C">
        <w:tblPrEx>
          <w:tblCellMar>
            <w:top w:w="0" w:type="dxa"/>
            <w:left w:w="108" w:type="dxa"/>
            <w:bottom w:w="0" w:type="dxa"/>
            <w:right w:w="108" w:type="dxa"/>
          </w:tblCellMar>
        </w:tblPrEx>
        <w:trPr>
          <w:trHeight w:val="533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3303048A">
            <w:pPr>
              <w:rPr>
                <w:rFonts w:ascii="Times New Roman" w:hAnsi="Times New Roman" w:eastAsia="方正公文仿宋"/>
                <w:kern w:val="0"/>
                <w:sz w:val="32"/>
                <w:szCs w:val="32"/>
              </w:rPr>
            </w:pPr>
            <w:r>
              <w:rPr>
                <w:rFonts w:ascii="Times New Roman" w:hAnsi="Times New Roman" w:eastAsia="方正公文仿宋"/>
                <w:kern w:val="0"/>
                <w:sz w:val="32"/>
                <w:szCs w:val="32"/>
              </w:rPr>
              <w:t>现场勘验情况</w:t>
            </w:r>
          </w:p>
        </w:tc>
        <w:tc>
          <w:tcPr>
            <w:tcW w:w="7512" w:type="dxa"/>
            <w:tcBorders>
              <w:top w:val="single" w:color="auto" w:sz="4" w:space="0"/>
              <w:left w:val="nil"/>
              <w:bottom w:val="single" w:color="auto" w:sz="4" w:space="0"/>
              <w:right w:val="single" w:color="000000" w:sz="4" w:space="0"/>
            </w:tcBorders>
            <w:noWrap w:val="0"/>
            <w:vAlign w:val="top"/>
          </w:tcPr>
          <w:p w14:paraId="7BC8D25C">
            <w:pPr>
              <w:rPr>
                <w:rFonts w:ascii="Times New Roman" w:hAnsi="Times New Roman" w:eastAsia="方正公文仿宋"/>
                <w:kern w:val="0"/>
                <w:sz w:val="32"/>
                <w:szCs w:val="32"/>
              </w:rPr>
            </w:pPr>
            <w:r>
              <w:rPr>
                <w:rFonts w:ascii="Times New Roman" w:hAnsi="Times New Roman" w:eastAsia="方正公文仿宋"/>
                <w:kern w:val="0"/>
                <w:sz w:val="32"/>
                <w:szCs w:val="32"/>
              </w:rPr>
              <w:t>勘验现场情况</w:t>
            </w:r>
          </w:p>
          <w:p w14:paraId="65377C38">
            <w:pPr>
              <w:rPr>
                <w:rFonts w:ascii="Times New Roman" w:hAnsi="Times New Roman" w:eastAsia="方正公文仿宋"/>
                <w:kern w:val="0"/>
                <w:sz w:val="32"/>
                <w:szCs w:val="32"/>
              </w:rPr>
            </w:pPr>
          </w:p>
          <w:p w14:paraId="5BBB4D54">
            <w:pPr>
              <w:rPr>
                <w:rFonts w:ascii="Times New Roman" w:hAnsi="Times New Roman" w:eastAsia="方正公文仿宋"/>
                <w:kern w:val="0"/>
                <w:sz w:val="32"/>
                <w:szCs w:val="32"/>
              </w:rPr>
            </w:pPr>
          </w:p>
          <w:p w14:paraId="239A714A">
            <w:pPr>
              <w:rPr>
                <w:rFonts w:ascii="Times New Roman" w:hAnsi="Times New Roman" w:eastAsia="方正公文仿宋"/>
                <w:kern w:val="0"/>
                <w:sz w:val="32"/>
                <w:szCs w:val="32"/>
              </w:rPr>
            </w:pPr>
          </w:p>
          <w:p w14:paraId="2FCD31BF">
            <w:pPr>
              <w:rPr>
                <w:rFonts w:ascii="Times New Roman" w:hAnsi="Times New Roman" w:eastAsia="方正公文仿宋"/>
                <w:kern w:val="0"/>
                <w:sz w:val="32"/>
                <w:szCs w:val="32"/>
              </w:rPr>
            </w:pPr>
          </w:p>
          <w:p w14:paraId="78991162">
            <w:pPr>
              <w:rPr>
                <w:rFonts w:ascii="Times New Roman" w:hAnsi="Times New Roman" w:eastAsia="方正公文仿宋"/>
                <w:kern w:val="0"/>
                <w:sz w:val="32"/>
                <w:szCs w:val="32"/>
              </w:rPr>
            </w:pPr>
          </w:p>
          <w:p w14:paraId="22F96F10">
            <w:pPr>
              <w:rPr>
                <w:rFonts w:ascii="Times New Roman" w:hAnsi="Times New Roman" w:eastAsia="方正公文仿宋"/>
                <w:kern w:val="0"/>
                <w:sz w:val="32"/>
                <w:szCs w:val="32"/>
              </w:rPr>
            </w:pPr>
          </w:p>
          <w:p w14:paraId="211E465A">
            <w:pPr>
              <w:rPr>
                <w:rFonts w:ascii="Times New Roman" w:hAnsi="Times New Roman" w:eastAsia="方正公文仿宋"/>
                <w:kern w:val="0"/>
                <w:sz w:val="32"/>
                <w:szCs w:val="32"/>
              </w:rPr>
            </w:pPr>
          </w:p>
          <w:p w14:paraId="416341F5">
            <w:pPr>
              <w:rPr>
                <w:rFonts w:ascii="Times New Roman" w:hAnsi="Times New Roman" w:eastAsia="方正公文仿宋"/>
                <w:kern w:val="0"/>
                <w:sz w:val="32"/>
                <w:szCs w:val="32"/>
              </w:rPr>
            </w:pPr>
          </w:p>
          <w:p w14:paraId="3952033E">
            <w:pPr>
              <w:jc w:val="center"/>
              <w:rPr>
                <w:rFonts w:ascii="Times New Roman" w:hAnsi="Times New Roman" w:eastAsia="方正公文仿宋"/>
                <w:kern w:val="0"/>
                <w:sz w:val="32"/>
                <w:szCs w:val="32"/>
              </w:rPr>
            </w:pPr>
            <w:r>
              <w:rPr>
                <w:rFonts w:ascii="Times New Roman" w:hAnsi="Times New Roman" w:eastAsia="方正公文仿宋"/>
                <w:kern w:val="0"/>
                <w:sz w:val="32"/>
                <w:szCs w:val="32"/>
              </w:rPr>
              <w:t xml:space="preserve">           勘验人（负责人):</w:t>
            </w:r>
          </w:p>
          <w:p w14:paraId="10BBA1DE">
            <w:pPr>
              <w:jc w:val="right"/>
              <w:rPr>
                <w:rFonts w:ascii="Times New Roman" w:hAnsi="Times New Roman" w:eastAsia="方正公文仿宋"/>
                <w:kern w:val="0"/>
                <w:sz w:val="32"/>
                <w:szCs w:val="32"/>
              </w:rPr>
            </w:pPr>
            <w:r>
              <w:rPr>
                <w:rFonts w:ascii="Times New Roman" w:hAnsi="Times New Roman" w:eastAsia="方正公文仿宋"/>
                <w:kern w:val="0"/>
                <w:sz w:val="32"/>
                <w:szCs w:val="32"/>
              </w:rPr>
              <w:t>勘验时间：   年   月   日</w:t>
            </w:r>
          </w:p>
          <w:p w14:paraId="30809D1F">
            <w:pPr>
              <w:ind w:firstLine="3520" w:firstLineChars="1100"/>
              <w:rPr>
                <w:rFonts w:ascii="Times New Roman" w:hAnsi="Times New Roman" w:eastAsia="方正公文仿宋"/>
                <w:kern w:val="0"/>
                <w:sz w:val="32"/>
                <w:szCs w:val="32"/>
              </w:rPr>
            </w:pPr>
            <w:r>
              <w:rPr>
                <w:rFonts w:ascii="Times New Roman" w:hAnsi="Times New Roman" w:eastAsia="方正公文仿宋"/>
                <w:kern w:val="0"/>
                <w:sz w:val="32"/>
                <w:szCs w:val="32"/>
              </w:rPr>
              <w:t>单位盖章</w:t>
            </w:r>
          </w:p>
          <w:p w14:paraId="6AE1CAA2">
            <w:pPr>
              <w:rPr>
                <w:rFonts w:ascii="Times New Roman" w:hAnsi="Times New Roman" w:eastAsia="方正公文仿宋"/>
                <w:kern w:val="0"/>
                <w:sz w:val="32"/>
                <w:szCs w:val="32"/>
              </w:rPr>
            </w:pPr>
          </w:p>
          <w:p w14:paraId="78E94810">
            <w:pPr>
              <w:rPr>
                <w:rFonts w:ascii="Times New Roman" w:hAnsi="Times New Roman" w:eastAsia="方正公文仿宋"/>
                <w:kern w:val="0"/>
                <w:sz w:val="32"/>
                <w:szCs w:val="32"/>
              </w:rPr>
            </w:pPr>
          </w:p>
          <w:p w14:paraId="7A537B67">
            <w:pPr>
              <w:rPr>
                <w:rFonts w:ascii="Times New Roman" w:hAnsi="Times New Roman" w:eastAsia="方正公文仿宋"/>
                <w:kern w:val="0"/>
                <w:sz w:val="32"/>
                <w:szCs w:val="32"/>
              </w:rPr>
            </w:pPr>
          </w:p>
          <w:p w14:paraId="455D49E3">
            <w:pPr>
              <w:rPr>
                <w:rFonts w:ascii="Times New Roman" w:hAnsi="Times New Roman" w:eastAsia="方正公文仿宋"/>
                <w:kern w:val="0"/>
                <w:sz w:val="32"/>
                <w:szCs w:val="32"/>
              </w:rPr>
            </w:pPr>
          </w:p>
        </w:tc>
      </w:tr>
      <w:tr w14:paraId="2C40830B">
        <w:tblPrEx>
          <w:tblCellMar>
            <w:top w:w="0" w:type="dxa"/>
            <w:left w:w="108" w:type="dxa"/>
            <w:bottom w:w="0" w:type="dxa"/>
            <w:right w:w="108" w:type="dxa"/>
          </w:tblCellMar>
        </w:tblPrEx>
        <w:trPr>
          <w:trHeight w:val="715" w:hRule="atLeast"/>
        </w:trPr>
        <w:tc>
          <w:tcPr>
            <w:tcW w:w="1668" w:type="dxa"/>
            <w:tcBorders>
              <w:top w:val="nil"/>
              <w:left w:val="single" w:color="auto" w:sz="4" w:space="0"/>
              <w:bottom w:val="single" w:color="auto" w:sz="4" w:space="0"/>
              <w:right w:val="single" w:color="auto" w:sz="4" w:space="0"/>
            </w:tcBorders>
            <w:noWrap w:val="0"/>
            <w:vAlign w:val="center"/>
          </w:tcPr>
          <w:p w14:paraId="63936980">
            <w:pPr>
              <w:rPr>
                <w:rFonts w:ascii="Times New Roman" w:hAnsi="Times New Roman" w:eastAsia="方正公文仿宋"/>
                <w:kern w:val="0"/>
                <w:sz w:val="32"/>
                <w:szCs w:val="32"/>
              </w:rPr>
            </w:pPr>
            <w:r>
              <w:rPr>
                <w:rFonts w:ascii="Times New Roman" w:hAnsi="Times New Roman" w:eastAsia="方正公文仿宋"/>
                <w:kern w:val="0"/>
                <w:sz w:val="32"/>
                <w:szCs w:val="32"/>
              </w:rPr>
              <w:t>备   注</w:t>
            </w:r>
          </w:p>
        </w:tc>
        <w:tc>
          <w:tcPr>
            <w:tcW w:w="7512" w:type="dxa"/>
            <w:tcBorders>
              <w:top w:val="single" w:color="auto" w:sz="4" w:space="0"/>
              <w:left w:val="nil"/>
              <w:bottom w:val="single" w:color="auto" w:sz="4" w:space="0"/>
              <w:right w:val="single" w:color="auto" w:sz="4" w:space="0"/>
            </w:tcBorders>
            <w:noWrap w:val="0"/>
            <w:vAlign w:val="top"/>
          </w:tcPr>
          <w:p w14:paraId="26F85FEF">
            <w:pPr>
              <w:rPr>
                <w:rFonts w:ascii="Times New Roman" w:hAnsi="Times New Roman" w:eastAsia="方正公文仿宋"/>
                <w:kern w:val="0"/>
                <w:sz w:val="32"/>
                <w:szCs w:val="32"/>
              </w:rPr>
            </w:pPr>
          </w:p>
        </w:tc>
      </w:tr>
    </w:tbl>
    <w:p w14:paraId="73CB1861">
      <w:pPr>
        <w:rPr>
          <w:rFonts w:ascii="Times New Roman" w:hAnsi="Times New Roman" w:eastAsia="方正公文仿宋"/>
          <w:kern w:val="0"/>
          <w:sz w:val="32"/>
          <w:szCs w:val="32"/>
        </w:rPr>
      </w:pPr>
    </w:p>
    <w:p w14:paraId="63037434">
      <w:pPr>
        <w:rPr>
          <w:rFonts w:ascii="Times New Roman" w:hAnsi="Times New Roman" w:eastAsia="方正公文仿宋"/>
          <w:kern w:val="0"/>
          <w:sz w:val="32"/>
          <w:szCs w:val="32"/>
        </w:rPr>
      </w:pPr>
      <w:r>
        <w:rPr>
          <w:rFonts w:ascii="Times New Roman" w:hAnsi="Times New Roman" w:eastAsia="方正公文仿宋"/>
          <w:kern w:val="0"/>
          <w:sz w:val="32"/>
          <w:szCs w:val="32"/>
        </w:rPr>
        <w:t>（本页由开发区、镇街农业主管部门填写）</w:t>
      </w:r>
    </w:p>
    <w:p w14:paraId="1D1AD79B"/>
    <w:p w14:paraId="640812E8">
      <w:pPr>
        <w:rPr>
          <w:rFonts w:hint="default" w:ascii="Times New Roman" w:hAnsi="Times New Roman" w:eastAsia="方正公文黑体" w:cs="Times New Roman"/>
          <w:kern w:val="0"/>
          <w:sz w:val="32"/>
          <w:szCs w:val="32"/>
          <w:highlight w:val="none"/>
          <w:lang w:val="en-US" w:eastAsia="zh-CN"/>
        </w:rPr>
      </w:pPr>
      <w:r>
        <w:rPr>
          <w:rFonts w:hint="default" w:ascii="Times New Roman" w:hAnsi="Times New Roman" w:eastAsia="方正公文黑体" w:cs="Times New Roman"/>
          <w:kern w:val="0"/>
          <w:sz w:val="32"/>
          <w:szCs w:val="32"/>
          <w:highlight w:val="none"/>
          <w:lang w:val="en-US" w:eastAsia="zh-CN"/>
        </w:rPr>
        <w:t>附件12</w:t>
      </w:r>
    </w:p>
    <w:p w14:paraId="46E8B838">
      <w:pPr>
        <w:spacing w:line="560" w:lineRule="exact"/>
        <w:jc w:val="center"/>
        <w:rPr>
          <w:rFonts w:hint="default" w:ascii="Times New Roman" w:hAnsi="Times New Roman" w:eastAsia="方正公文黑体" w:cs="Times New Roman"/>
          <w:sz w:val="32"/>
          <w:szCs w:val="32"/>
          <w:highlight w:val="none"/>
        </w:rPr>
      </w:pPr>
      <w:r>
        <w:rPr>
          <w:rFonts w:hint="default" w:ascii="Times New Roman" w:hAnsi="Times New Roman" w:eastAsia="方正公文黑体" w:cs="Times New Roman"/>
          <w:sz w:val="32"/>
          <w:szCs w:val="32"/>
          <w:highlight w:val="none"/>
        </w:rPr>
        <w:t>市级财政专项资金申请使用全过程承诺书</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1"/>
        <w:gridCol w:w="3387"/>
        <w:gridCol w:w="1881"/>
        <w:gridCol w:w="2011"/>
      </w:tblGrid>
      <w:tr w14:paraId="2664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25432892">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项目申报主体</w:t>
            </w:r>
          </w:p>
        </w:tc>
        <w:tc>
          <w:tcPr>
            <w:tcW w:w="3599" w:type="dxa"/>
            <w:vAlign w:val="center"/>
          </w:tcPr>
          <w:p w14:paraId="38321D0E">
            <w:pPr>
              <w:spacing w:line="280" w:lineRule="exact"/>
              <w:jc w:val="center"/>
              <w:rPr>
                <w:rFonts w:hint="default" w:ascii="Times New Roman" w:hAnsi="Times New Roman" w:eastAsia="华文仿宋" w:cs="Times New Roman"/>
                <w:sz w:val="22"/>
                <w:szCs w:val="28"/>
                <w:highlight w:val="none"/>
              </w:rPr>
            </w:pPr>
          </w:p>
        </w:tc>
        <w:tc>
          <w:tcPr>
            <w:tcW w:w="1985" w:type="dxa"/>
            <w:vAlign w:val="center"/>
          </w:tcPr>
          <w:p w14:paraId="399D2057">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组织机构代码</w:t>
            </w:r>
          </w:p>
        </w:tc>
        <w:tc>
          <w:tcPr>
            <w:tcW w:w="2124" w:type="dxa"/>
            <w:vAlign w:val="center"/>
          </w:tcPr>
          <w:p w14:paraId="279ECF62">
            <w:pPr>
              <w:spacing w:line="280" w:lineRule="exact"/>
              <w:jc w:val="center"/>
              <w:rPr>
                <w:rFonts w:hint="default" w:ascii="Times New Roman" w:hAnsi="Times New Roman" w:eastAsia="华文仿宋" w:cs="Times New Roman"/>
                <w:sz w:val="22"/>
                <w:szCs w:val="28"/>
                <w:highlight w:val="none"/>
              </w:rPr>
            </w:pPr>
          </w:p>
        </w:tc>
      </w:tr>
      <w:tr w14:paraId="64A2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036939F9">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项目名称</w:t>
            </w:r>
          </w:p>
        </w:tc>
        <w:tc>
          <w:tcPr>
            <w:tcW w:w="3599" w:type="dxa"/>
            <w:vAlign w:val="center"/>
          </w:tcPr>
          <w:p w14:paraId="28430A02">
            <w:pPr>
              <w:spacing w:line="280" w:lineRule="exact"/>
              <w:jc w:val="center"/>
              <w:rPr>
                <w:rFonts w:hint="default" w:ascii="Times New Roman" w:hAnsi="Times New Roman" w:eastAsia="华文仿宋" w:cs="Times New Roman"/>
                <w:sz w:val="22"/>
                <w:szCs w:val="28"/>
                <w:highlight w:val="none"/>
              </w:rPr>
            </w:pPr>
          </w:p>
        </w:tc>
        <w:tc>
          <w:tcPr>
            <w:tcW w:w="1985" w:type="dxa"/>
            <w:vAlign w:val="center"/>
          </w:tcPr>
          <w:p w14:paraId="49E70417">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申报依据文</w:t>
            </w:r>
          </w:p>
        </w:tc>
        <w:tc>
          <w:tcPr>
            <w:tcW w:w="2124" w:type="dxa"/>
            <w:vAlign w:val="center"/>
          </w:tcPr>
          <w:p w14:paraId="78A502DB">
            <w:pPr>
              <w:spacing w:line="280" w:lineRule="exact"/>
              <w:jc w:val="center"/>
              <w:rPr>
                <w:rFonts w:hint="default" w:ascii="Times New Roman" w:hAnsi="Times New Roman" w:eastAsia="华文仿宋" w:cs="Times New Roman"/>
                <w:sz w:val="22"/>
                <w:szCs w:val="28"/>
                <w:highlight w:val="none"/>
              </w:rPr>
            </w:pPr>
          </w:p>
        </w:tc>
      </w:tr>
      <w:tr w14:paraId="7FFC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151C9854">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项目总投资</w:t>
            </w:r>
          </w:p>
        </w:tc>
        <w:tc>
          <w:tcPr>
            <w:tcW w:w="3599" w:type="dxa"/>
            <w:vAlign w:val="center"/>
          </w:tcPr>
          <w:p w14:paraId="5ED90EBC">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万元</w:t>
            </w:r>
          </w:p>
        </w:tc>
        <w:tc>
          <w:tcPr>
            <w:tcW w:w="1985" w:type="dxa"/>
            <w:vAlign w:val="center"/>
          </w:tcPr>
          <w:p w14:paraId="63204C49">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财政资金</w:t>
            </w:r>
          </w:p>
        </w:tc>
        <w:tc>
          <w:tcPr>
            <w:tcW w:w="2124" w:type="dxa"/>
            <w:vAlign w:val="center"/>
          </w:tcPr>
          <w:p w14:paraId="1E72F7F3">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万元</w:t>
            </w:r>
          </w:p>
        </w:tc>
      </w:tr>
      <w:tr w14:paraId="6CFEF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69DD7F2F">
            <w:pPr>
              <w:spacing w:line="280" w:lineRule="exact"/>
              <w:jc w:val="center"/>
              <w:rPr>
                <w:rFonts w:hint="default" w:ascii="Times New Roman" w:hAnsi="Times New Roman" w:eastAsia="华文仿宋" w:cs="Times New Roman"/>
                <w:sz w:val="22"/>
                <w:szCs w:val="28"/>
                <w:highlight w:val="none"/>
              </w:rPr>
            </w:pPr>
            <w:r>
              <w:rPr>
                <w:rFonts w:hint="default" w:ascii="Times New Roman" w:hAnsi="Times New Roman" w:eastAsia="华文仿宋" w:cs="Times New Roman"/>
                <w:sz w:val="22"/>
                <w:szCs w:val="28"/>
                <w:highlight w:val="none"/>
              </w:rPr>
              <w:t>项目实施地点</w:t>
            </w:r>
          </w:p>
        </w:tc>
        <w:tc>
          <w:tcPr>
            <w:tcW w:w="7708" w:type="dxa"/>
            <w:gridSpan w:val="3"/>
            <w:vAlign w:val="center"/>
          </w:tcPr>
          <w:p w14:paraId="43655A36">
            <w:pPr>
              <w:spacing w:line="280" w:lineRule="exact"/>
              <w:jc w:val="center"/>
              <w:rPr>
                <w:rFonts w:hint="default" w:ascii="Times New Roman" w:hAnsi="Times New Roman" w:eastAsia="华文仿宋" w:cs="Times New Roman"/>
                <w:sz w:val="22"/>
                <w:szCs w:val="28"/>
                <w:highlight w:val="none"/>
              </w:rPr>
            </w:pPr>
          </w:p>
        </w:tc>
      </w:tr>
      <w:tr w14:paraId="7182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585" w:type="dxa"/>
            <w:gridSpan w:val="4"/>
          </w:tcPr>
          <w:p w14:paraId="470B5A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项目申报单位承诺：</w:t>
            </w:r>
          </w:p>
          <w:p w14:paraId="5EEEB9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1.申报的所有材料依据相关项目申报要求，据实提供，如有虚假，愿承担相关责任。</w:t>
            </w:r>
          </w:p>
          <w:p w14:paraId="134383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2.</w:t>
            </w:r>
            <w:r>
              <w:rPr>
                <w:rFonts w:hint="default" w:ascii="Times New Roman" w:hAnsi="Times New Roman" w:eastAsia="华文仿宋" w:cs="Times New Roman"/>
                <w:sz w:val="24"/>
                <w:szCs w:val="32"/>
                <w:highlight w:val="none"/>
                <w:lang w:eastAsia="zh-CN"/>
              </w:rPr>
              <w:t>我单位</w:t>
            </w:r>
            <w:r>
              <w:rPr>
                <w:rFonts w:hint="default" w:ascii="Times New Roman" w:hAnsi="Times New Roman" w:eastAsia="华文仿宋" w:cs="Times New Roman"/>
                <w:sz w:val="24"/>
                <w:szCs w:val="32"/>
                <w:highlight w:val="none"/>
              </w:rPr>
              <w:t>未多头、重复申报项目实施建设内容。</w:t>
            </w:r>
          </w:p>
          <w:p w14:paraId="3EDECA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3.专项资金获批后将按规定使用。如有违规，愿承担相关责任。</w:t>
            </w:r>
          </w:p>
          <w:p w14:paraId="5DE517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4.本项目按实施方案建设，并开展农业生产，如不落实，愿承担相关责任。</w:t>
            </w:r>
          </w:p>
          <w:p w14:paraId="71533E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lang w:val="en-US" w:eastAsia="zh-CN"/>
              </w:rPr>
              <w:t>5.本</w:t>
            </w:r>
            <w:r>
              <w:rPr>
                <w:rFonts w:hint="default" w:ascii="Times New Roman" w:hAnsi="Times New Roman" w:eastAsia="华文仿宋" w:cs="Times New Roman"/>
                <w:sz w:val="24"/>
                <w:szCs w:val="32"/>
                <w:highlight w:val="none"/>
              </w:rPr>
              <w:t>项目财政补助资金投入形成的资产，在涉及规划调整、拆迁时自愿不计入补偿范围。</w:t>
            </w:r>
          </w:p>
          <w:p w14:paraId="5C8ECA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lang w:val="en-US" w:eastAsia="zh-CN"/>
              </w:rPr>
              <w:t>6.</w:t>
            </w:r>
            <w:r>
              <w:rPr>
                <w:rFonts w:hint="default" w:ascii="Times New Roman" w:hAnsi="Times New Roman" w:eastAsia="华文仿宋" w:cs="Times New Roman"/>
                <w:sz w:val="24"/>
                <w:szCs w:val="32"/>
                <w:highlight w:val="none"/>
              </w:rPr>
              <w:t>如未按项目立项和实施方案批复的要求（含资金投入、建设内容、质量标准、时间节点、绩效等）完成所需内容，我单位自愿放弃本项目的财政补助资金。如有弄虚作假骗取财政资金行为，我单位将自愿承担所有的法律责任，如给</w:t>
            </w:r>
            <w:r>
              <w:rPr>
                <w:rFonts w:hint="default" w:ascii="Times New Roman" w:hAnsi="Times New Roman" w:eastAsia="华文仿宋" w:cs="Times New Roman"/>
                <w:sz w:val="24"/>
                <w:szCs w:val="32"/>
                <w:highlight w:val="none"/>
                <w:lang w:eastAsia="zh-CN"/>
              </w:rPr>
              <w:t>相关方</w:t>
            </w:r>
            <w:r>
              <w:rPr>
                <w:rFonts w:hint="default" w:ascii="Times New Roman" w:hAnsi="Times New Roman" w:eastAsia="华文仿宋" w:cs="Times New Roman"/>
                <w:sz w:val="24"/>
                <w:szCs w:val="32"/>
                <w:highlight w:val="none"/>
              </w:rPr>
              <w:t>造成任何损失，均可向我单位追偿。</w:t>
            </w:r>
          </w:p>
          <w:p w14:paraId="2536AC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310DC0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项目申报责任人（签名）：                    项目主体负责人（签字）（公章）</w:t>
            </w:r>
          </w:p>
          <w:p w14:paraId="41C22C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51B93F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日期：年  月   日</w:t>
            </w:r>
          </w:p>
        </w:tc>
      </w:tr>
      <w:tr w14:paraId="353C0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585" w:type="dxa"/>
            <w:gridSpan w:val="4"/>
          </w:tcPr>
          <w:p w14:paraId="69E0C4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项目申报单位所在村（社区）承诺：</w:t>
            </w:r>
          </w:p>
          <w:p w14:paraId="4544FD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lang w:val="en-US" w:eastAsia="zh-CN"/>
              </w:rPr>
              <w:t>1.</w:t>
            </w:r>
            <w:r>
              <w:rPr>
                <w:rFonts w:hint="default" w:ascii="Times New Roman" w:hAnsi="Times New Roman" w:eastAsia="华文仿宋" w:cs="Times New Roman"/>
                <w:sz w:val="24"/>
                <w:szCs w:val="32"/>
                <w:highlight w:val="none"/>
              </w:rPr>
              <w:t>经审核，该项目符合相关规定。如有虚假，愿承担相关责任。</w:t>
            </w:r>
          </w:p>
          <w:p w14:paraId="0643BC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lang w:val="en-US" w:eastAsia="zh-CN"/>
              </w:rPr>
              <w:t>2.</w:t>
            </w:r>
            <w:r>
              <w:rPr>
                <w:rFonts w:hint="default" w:ascii="Times New Roman" w:hAnsi="Times New Roman" w:eastAsia="华文仿宋" w:cs="Times New Roman"/>
                <w:sz w:val="24"/>
                <w:szCs w:val="32"/>
                <w:highlight w:val="none"/>
              </w:rPr>
              <w:t>经核查，</w:t>
            </w:r>
            <w:r>
              <w:rPr>
                <w:rFonts w:hint="default" w:ascii="Times New Roman" w:hAnsi="Times New Roman" w:eastAsia="华文仿宋" w:cs="Times New Roman"/>
                <w:sz w:val="24"/>
                <w:szCs w:val="32"/>
                <w:highlight w:val="none"/>
                <w:lang w:eastAsia="zh-CN"/>
              </w:rPr>
              <w:t>项目申报主体</w:t>
            </w:r>
            <w:r>
              <w:rPr>
                <w:rFonts w:hint="default" w:ascii="Times New Roman" w:hAnsi="Times New Roman" w:eastAsia="华文仿宋" w:cs="Times New Roman"/>
                <w:sz w:val="24"/>
                <w:szCs w:val="32"/>
                <w:highlight w:val="none"/>
              </w:rPr>
              <w:t>目前不存在拖欠土地租金和以前年度的农民工工资等情况。</w:t>
            </w:r>
          </w:p>
          <w:p w14:paraId="2D8785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085D20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负责人（签名）       （公章）</w:t>
            </w:r>
          </w:p>
          <w:p w14:paraId="6C5FFA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2ACEC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日期：年  月   日</w:t>
            </w:r>
          </w:p>
        </w:tc>
      </w:tr>
      <w:tr w14:paraId="4A4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585" w:type="dxa"/>
            <w:gridSpan w:val="4"/>
          </w:tcPr>
          <w:p w14:paraId="7985A9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项目申报单位所在开发区、镇街农业服务中心承诺：</w:t>
            </w:r>
          </w:p>
          <w:p w14:paraId="2135AA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1.该项目经勘验、审核，符合相关规定，未多头、重复申报。如有虚假，愿承担相关责任。</w:t>
            </w:r>
          </w:p>
          <w:p w14:paraId="1408AE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2.专项资金获批后，将按照相关规定做好项目建设过程中的监督管理工作。</w:t>
            </w:r>
          </w:p>
          <w:p w14:paraId="1E3F88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7EB5E1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58F6DB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505CCE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负责人（签名）       （公章）</w:t>
            </w:r>
          </w:p>
          <w:p w14:paraId="6002EA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70542F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日期：年  月   日</w:t>
            </w:r>
          </w:p>
        </w:tc>
      </w:tr>
      <w:tr w14:paraId="2910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9585" w:type="dxa"/>
            <w:gridSpan w:val="4"/>
          </w:tcPr>
          <w:p w14:paraId="777E4F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项目申报单位所在开发区、镇街：</w:t>
            </w:r>
          </w:p>
          <w:p w14:paraId="2B965A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lang w:val="en-US" w:eastAsia="zh-CN"/>
              </w:rPr>
              <w:t>1.</w:t>
            </w:r>
            <w:r>
              <w:rPr>
                <w:rFonts w:hint="default" w:ascii="Times New Roman" w:hAnsi="Times New Roman" w:eastAsia="华文仿宋" w:cs="Times New Roman"/>
                <w:sz w:val="24"/>
                <w:szCs w:val="32"/>
                <w:highlight w:val="none"/>
              </w:rPr>
              <w:t>经审核，该项目符合农业发展规划和土地总体利用规划，符合相关规定，同意申报。如有虚假，愿承担相关责任。</w:t>
            </w:r>
          </w:p>
          <w:p w14:paraId="292498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lang w:val="en-US" w:eastAsia="zh-CN"/>
              </w:rPr>
              <w:t>2.</w:t>
            </w:r>
            <w:r>
              <w:rPr>
                <w:rFonts w:hint="default" w:ascii="Times New Roman" w:hAnsi="Times New Roman" w:eastAsia="华文仿宋" w:cs="Times New Roman"/>
                <w:sz w:val="24"/>
                <w:szCs w:val="32"/>
                <w:highlight w:val="none"/>
              </w:rPr>
              <w:t>经核查，</w:t>
            </w:r>
            <w:r>
              <w:rPr>
                <w:rFonts w:hint="default" w:ascii="Times New Roman" w:hAnsi="Times New Roman" w:eastAsia="华文仿宋" w:cs="Times New Roman"/>
                <w:sz w:val="24"/>
                <w:szCs w:val="32"/>
                <w:highlight w:val="none"/>
                <w:lang w:eastAsia="zh-CN"/>
              </w:rPr>
              <w:t>项目申报主体</w:t>
            </w:r>
            <w:r>
              <w:rPr>
                <w:rFonts w:hint="default" w:ascii="Times New Roman" w:hAnsi="Times New Roman" w:eastAsia="华文仿宋" w:cs="Times New Roman"/>
                <w:sz w:val="24"/>
                <w:szCs w:val="32"/>
                <w:highlight w:val="none"/>
              </w:rPr>
              <w:t>目前不存在拖欠土地租金和以前年度的农民工工资等情况。</w:t>
            </w:r>
          </w:p>
          <w:p w14:paraId="32CFC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lang w:val="en-US" w:eastAsia="zh-CN"/>
              </w:rPr>
            </w:pPr>
            <w:r>
              <w:rPr>
                <w:rFonts w:hint="default" w:ascii="Times New Roman" w:hAnsi="Times New Roman" w:eastAsia="华文仿宋" w:cs="Times New Roman"/>
                <w:sz w:val="24"/>
                <w:szCs w:val="32"/>
                <w:highlight w:val="none"/>
                <w:lang w:val="en-US" w:eastAsia="zh-CN"/>
              </w:rPr>
              <w:t>3.经核查，该项目地面建设内容里涉及“非农化”、房屋（配电房）、地面硬化、沟渠路等地面构筑设施不占用基本农田、耕地及林地。</w:t>
            </w:r>
          </w:p>
          <w:p w14:paraId="324E34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418113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6D611E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719682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71E27B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负责人（签名）       （公章）</w:t>
            </w:r>
          </w:p>
          <w:p w14:paraId="6C13B0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p>
          <w:p w14:paraId="696EC3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华文仿宋" w:cs="Times New Roman"/>
                <w:sz w:val="24"/>
                <w:szCs w:val="32"/>
                <w:highlight w:val="none"/>
              </w:rPr>
            </w:pPr>
            <w:r>
              <w:rPr>
                <w:rFonts w:hint="default" w:ascii="Times New Roman" w:hAnsi="Times New Roman" w:eastAsia="华文仿宋" w:cs="Times New Roman"/>
                <w:sz w:val="24"/>
                <w:szCs w:val="32"/>
                <w:highlight w:val="none"/>
              </w:rPr>
              <w:t>日期：年  月   日</w:t>
            </w:r>
          </w:p>
        </w:tc>
      </w:tr>
    </w:tbl>
    <w:p w14:paraId="1B7548C8">
      <w:pPr>
        <w:rPr>
          <w:rFonts w:hint="default" w:ascii="Times New Roman" w:hAnsi="Times New Roman" w:cs="Times New Roman"/>
          <w:highlight w:val="none"/>
        </w:rPr>
      </w:pPr>
    </w:p>
    <w:p w14:paraId="046383F1"/>
    <w:p w14:paraId="4693DA95">
      <w:pPr>
        <w:rPr>
          <w:highlight w:val="none"/>
        </w:rPr>
      </w:pPr>
    </w:p>
    <w:p w14:paraId="5D59F520">
      <w:pPr>
        <w:rPr>
          <w:highlight w:val="none"/>
        </w:rPr>
      </w:pPr>
    </w:p>
    <w:p w14:paraId="29E86053">
      <w:pPr>
        <w:rPr>
          <w:highlight w:val="none"/>
        </w:rPr>
      </w:pPr>
    </w:p>
    <w:p w14:paraId="42B780DC">
      <w:pPr>
        <w:rPr>
          <w:highlight w:val="none"/>
        </w:rPr>
      </w:pPr>
    </w:p>
    <w:p w14:paraId="22AED617">
      <w:pPr>
        <w:rPr>
          <w:highlight w:val="none"/>
        </w:rPr>
      </w:pPr>
    </w:p>
    <w:p w14:paraId="1C43D599">
      <w:pPr>
        <w:rPr>
          <w:highlight w:val="none"/>
        </w:rPr>
      </w:pPr>
    </w:p>
    <w:p w14:paraId="0EF2D7EF">
      <w:pPr>
        <w:rPr>
          <w:highlight w:val="none"/>
        </w:rPr>
      </w:pPr>
    </w:p>
    <w:p w14:paraId="320841E5">
      <w:pPr>
        <w:rPr>
          <w:highlight w:val="none"/>
        </w:rPr>
      </w:pPr>
    </w:p>
    <w:p w14:paraId="1C1A1D3E">
      <w:pPr>
        <w:rPr>
          <w:highlight w:val="none"/>
        </w:rPr>
      </w:pPr>
    </w:p>
    <w:p w14:paraId="415F179D">
      <w:pPr>
        <w:rPr>
          <w:highlight w:val="none"/>
        </w:rPr>
      </w:pPr>
    </w:p>
    <w:p w14:paraId="19D06715">
      <w:pPr>
        <w:rPr>
          <w:highlight w:val="none"/>
        </w:rPr>
      </w:pPr>
    </w:p>
    <w:p w14:paraId="636DC844">
      <w:pPr>
        <w:rPr>
          <w:rFonts w:hint="default" w:ascii="Times New Roman" w:hAnsi="Times New Roman" w:eastAsia="方正公文黑体" w:cs="Times New Roman"/>
          <w:kern w:val="0"/>
          <w:sz w:val="32"/>
          <w:szCs w:val="32"/>
          <w:highlight w:val="none"/>
          <w:lang w:val="en-US" w:eastAsia="zh-CN"/>
        </w:rPr>
      </w:pPr>
      <w:r>
        <w:rPr>
          <w:rFonts w:hint="default" w:ascii="Times New Roman" w:hAnsi="Times New Roman" w:eastAsia="方正公文黑体" w:cs="Times New Roman"/>
          <w:kern w:val="0"/>
          <w:sz w:val="32"/>
          <w:szCs w:val="32"/>
          <w:highlight w:val="none"/>
          <w:lang w:val="en-US" w:eastAsia="zh-CN"/>
        </w:rPr>
        <w:t>附件13</w:t>
      </w:r>
    </w:p>
    <w:p w14:paraId="2B9494D4">
      <w:pPr>
        <w:spacing w:line="560" w:lineRule="exact"/>
        <w:jc w:val="left"/>
        <w:rPr>
          <w:rFonts w:hint="default" w:ascii="Times New Roman" w:hAnsi="Times New Roman" w:eastAsia="华文仿宋" w:cs="Times New Roman"/>
          <w:sz w:val="32"/>
          <w:szCs w:val="32"/>
          <w:highlight w:val="none"/>
        </w:rPr>
      </w:pPr>
    </w:p>
    <w:p w14:paraId="504CB5ED">
      <w:pPr>
        <w:spacing w:line="560" w:lineRule="exact"/>
        <w:jc w:val="left"/>
        <w:rPr>
          <w:rFonts w:hint="default" w:ascii="Times New Roman" w:hAnsi="Times New Roman" w:eastAsia="华文仿宋" w:cs="Times New Roman"/>
          <w:sz w:val="32"/>
          <w:szCs w:val="32"/>
          <w:highlight w:val="none"/>
        </w:rPr>
      </w:pPr>
    </w:p>
    <w:p w14:paraId="69D33580">
      <w:pPr>
        <w:spacing w:line="56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申报单位征信报告（机关、事业单位和村集体除外）</w:t>
      </w:r>
    </w:p>
    <w:p w14:paraId="400E0D5C">
      <w:pPr>
        <w:spacing w:line="560" w:lineRule="exact"/>
        <w:jc w:val="center"/>
        <w:rPr>
          <w:rFonts w:hint="default" w:ascii="Times New Roman" w:hAnsi="Times New Roman" w:eastAsia="华文仿宋" w:cs="Times New Roman"/>
          <w:sz w:val="32"/>
          <w:szCs w:val="32"/>
          <w:highlight w:val="none"/>
        </w:rPr>
      </w:pPr>
    </w:p>
    <w:p w14:paraId="4A5B9459">
      <w:pPr>
        <w:spacing w:line="560" w:lineRule="exact"/>
        <w:jc w:val="center"/>
        <w:rPr>
          <w:rFonts w:hint="default" w:ascii="Times New Roman" w:hAnsi="Times New Roman" w:eastAsia="华文仿宋" w:cs="Times New Roman"/>
          <w:sz w:val="32"/>
          <w:szCs w:val="32"/>
          <w:highlight w:val="none"/>
        </w:rPr>
      </w:pPr>
    </w:p>
    <w:p w14:paraId="1FA13173">
      <w:pPr>
        <w:spacing w:line="560" w:lineRule="exact"/>
        <w:jc w:val="center"/>
        <w:rPr>
          <w:rFonts w:hint="default" w:ascii="Times New Roman" w:hAnsi="Times New Roman" w:eastAsia="华文仿宋" w:cs="Times New Roman"/>
          <w:sz w:val="32"/>
          <w:szCs w:val="32"/>
          <w:highlight w:val="none"/>
        </w:rPr>
      </w:pPr>
    </w:p>
    <w:p w14:paraId="0E3DB5BD">
      <w:pPr>
        <w:spacing w:line="560" w:lineRule="exact"/>
        <w:jc w:val="center"/>
        <w:rPr>
          <w:rFonts w:hint="default" w:ascii="Times New Roman" w:hAnsi="Times New Roman" w:eastAsia="华文仿宋" w:cs="Times New Roman"/>
          <w:sz w:val="32"/>
          <w:szCs w:val="32"/>
          <w:highlight w:val="none"/>
        </w:rPr>
      </w:pPr>
    </w:p>
    <w:p w14:paraId="617B7448">
      <w:pPr>
        <w:spacing w:line="560" w:lineRule="exact"/>
        <w:jc w:val="center"/>
        <w:rPr>
          <w:rFonts w:hint="default" w:ascii="Times New Roman" w:hAnsi="Times New Roman" w:eastAsia="华文仿宋" w:cs="Times New Roman"/>
          <w:sz w:val="32"/>
          <w:szCs w:val="32"/>
          <w:highlight w:val="none"/>
        </w:rPr>
      </w:pPr>
    </w:p>
    <w:p w14:paraId="743610DB">
      <w:pPr>
        <w:spacing w:line="560" w:lineRule="exact"/>
        <w:jc w:val="center"/>
        <w:rPr>
          <w:rFonts w:hint="default" w:ascii="Times New Roman" w:hAnsi="Times New Roman" w:eastAsia="华文仿宋" w:cs="Times New Roman"/>
          <w:sz w:val="32"/>
          <w:szCs w:val="32"/>
          <w:highlight w:val="none"/>
        </w:rPr>
      </w:pPr>
    </w:p>
    <w:p w14:paraId="6980EC60">
      <w:pPr>
        <w:spacing w:line="560" w:lineRule="exact"/>
        <w:jc w:val="center"/>
        <w:rPr>
          <w:rFonts w:hint="default" w:ascii="Times New Roman" w:hAnsi="Times New Roman" w:eastAsia="华文仿宋" w:cs="Times New Roman"/>
          <w:sz w:val="32"/>
          <w:szCs w:val="32"/>
          <w:highlight w:val="none"/>
        </w:rPr>
      </w:pPr>
    </w:p>
    <w:p w14:paraId="10BD6431">
      <w:pPr>
        <w:spacing w:line="560" w:lineRule="exact"/>
        <w:jc w:val="center"/>
        <w:rPr>
          <w:rFonts w:hint="default" w:ascii="Times New Roman" w:hAnsi="Times New Roman" w:eastAsia="华文仿宋" w:cs="Times New Roman"/>
          <w:sz w:val="32"/>
          <w:szCs w:val="32"/>
          <w:highlight w:val="none"/>
        </w:rPr>
      </w:pPr>
    </w:p>
    <w:p w14:paraId="703C6136">
      <w:pPr>
        <w:spacing w:line="560" w:lineRule="exact"/>
        <w:jc w:val="center"/>
        <w:rPr>
          <w:rFonts w:hint="default" w:ascii="Times New Roman" w:hAnsi="Times New Roman" w:eastAsia="华文仿宋" w:cs="Times New Roman"/>
          <w:sz w:val="32"/>
          <w:szCs w:val="32"/>
          <w:highlight w:val="none"/>
        </w:rPr>
      </w:pPr>
    </w:p>
    <w:p w14:paraId="6CAB5CE3">
      <w:pPr>
        <w:spacing w:line="560" w:lineRule="exact"/>
        <w:jc w:val="center"/>
        <w:rPr>
          <w:rFonts w:hint="default" w:ascii="Times New Roman" w:hAnsi="Times New Roman" w:eastAsia="华文仿宋" w:cs="Times New Roman"/>
          <w:sz w:val="32"/>
          <w:szCs w:val="32"/>
          <w:highlight w:val="none"/>
        </w:rPr>
      </w:pPr>
    </w:p>
    <w:p w14:paraId="7AFEFD90">
      <w:pPr>
        <w:spacing w:line="560" w:lineRule="exact"/>
        <w:jc w:val="center"/>
        <w:rPr>
          <w:rFonts w:hint="default" w:ascii="Times New Roman" w:hAnsi="Times New Roman" w:eastAsia="华文仿宋" w:cs="Times New Roman"/>
          <w:sz w:val="32"/>
          <w:szCs w:val="32"/>
          <w:highlight w:val="none"/>
        </w:rPr>
      </w:pPr>
    </w:p>
    <w:p w14:paraId="51360CF5">
      <w:pPr>
        <w:spacing w:line="560" w:lineRule="exact"/>
        <w:jc w:val="center"/>
        <w:rPr>
          <w:rFonts w:hint="default" w:ascii="Times New Roman" w:hAnsi="Times New Roman" w:eastAsia="华文仿宋" w:cs="Times New Roman"/>
          <w:sz w:val="32"/>
          <w:szCs w:val="32"/>
          <w:highlight w:val="none"/>
        </w:rPr>
      </w:pPr>
    </w:p>
    <w:p w14:paraId="7B6ED653">
      <w:pPr>
        <w:spacing w:line="560" w:lineRule="exact"/>
        <w:jc w:val="center"/>
        <w:rPr>
          <w:rFonts w:hint="default" w:ascii="Times New Roman" w:hAnsi="Times New Roman" w:eastAsia="华文仿宋" w:cs="Times New Roman"/>
          <w:sz w:val="32"/>
          <w:szCs w:val="32"/>
          <w:highlight w:val="none"/>
        </w:rPr>
      </w:pPr>
    </w:p>
    <w:p w14:paraId="63B8B074">
      <w:pPr>
        <w:spacing w:line="560" w:lineRule="exact"/>
        <w:jc w:val="center"/>
        <w:rPr>
          <w:rFonts w:hint="default" w:ascii="Times New Roman" w:hAnsi="Times New Roman" w:eastAsia="华文仿宋" w:cs="Times New Roman"/>
          <w:sz w:val="32"/>
          <w:szCs w:val="32"/>
          <w:highlight w:val="none"/>
        </w:rPr>
        <w:sectPr>
          <w:pgSz w:w="11906" w:h="16838"/>
          <w:pgMar w:top="2098" w:right="1474" w:bottom="1701" w:left="1588" w:header="851" w:footer="992" w:gutter="0"/>
          <w:pgNumType w:fmt="numberInDash"/>
          <w:cols w:space="0" w:num="1"/>
          <w:rtlGutter w:val="0"/>
          <w:docGrid w:type="lines" w:linePitch="312" w:charSpace="0"/>
        </w:sectPr>
      </w:pPr>
    </w:p>
    <w:p w14:paraId="229A758D">
      <w:pPr>
        <w:spacing w:line="560" w:lineRule="exact"/>
        <w:jc w:val="both"/>
        <w:rPr>
          <w:rFonts w:hint="default" w:ascii="Times New Roman" w:hAnsi="Times New Roman" w:eastAsia="华文仿宋" w:cs="Times New Roman"/>
          <w:sz w:val="32"/>
          <w:szCs w:val="32"/>
          <w:highlight w:val="none"/>
        </w:rPr>
      </w:pPr>
    </w:p>
    <w:p w14:paraId="420F5E2F">
      <w:pPr>
        <w:spacing w:line="560" w:lineRule="exact"/>
        <w:jc w:val="left"/>
        <w:rPr>
          <w:rFonts w:hint="default" w:ascii="Times New Roman" w:hAnsi="Times New Roman" w:eastAsia="方正公文黑体" w:cs="Times New Roman"/>
          <w:sz w:val="32"/>
          <w:szCs w:val="32"/>
          <w:highlight w:val="none"/>
          <w:lang w:val="en-US"/>
        </w:rPr>
      </w:pPr>
      <w:r>
        <w:rPr>
          <w:rFonts w:hint="default" w:ascii="Times New Roman" w:hAnsi="Times New Roman" w:eastAsia="方正公文黑体" w:cs="Times New Roman"/>
          <w:spacing w:val="-4"/>
          <w:sz w:val="32"/>
          <w:szCs w:val="32"/>
          <w:highlight w:val="none"/>
        </w:rPr>
        <w:t>附件</w:t>
      </w:r>
      <w:r>
        <w:rPr>
          <w:rFonts w:hint="default" w:ascii="Times New Roman" w:hAnsi="Times New Roman" w:eastAsia="方正公文黑体" w:cs="Times New Roman"/>
          <w:spacing w:val="-4"/>
          <w:sz w:val="32"/>
          <w:szCs w:val="32"/>
          <w:highlight w:val="none"/>
          <w:lang w:val="en-US" w:eastAsia="zh-CN"/>
        </w:rPr>
        <w:t>14</w:t>
      </w:r>
    </w:p>
    <w:p w14:paraId="5665CD79">
      <w:pPr>
        <w:spacing w:line="56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溧水区202</w:t>
      </w:r>
      <w:r>
        <w:rPr>
          <w:rFonts w:hint="eastAsia" w:ascii="Times New Roman" w:hAnsi="Times New Roman"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年农业专项现场勘查表</w:t>
      </w:r>
    </w:p>
    <w:p w14:paraId="6D1A9EE5">
      <w:pPr>
        <w:spacing w:line="560" w:lineRule="exact"/>
        <w:jc w:val="left"/>
        <w:rPr>
          <w:rFonts w:hint="default" w:ascii="Times New Roman" w:hAnsi="Times New Roman" w:eastAsia="华文仿宋" w:cs="Times New Roman"/>
          <w:sz w:val="32"/>
          <w:szCs w:val="32"/>
          <w:highlight w:val="none"/>
        </w:rPr>
      </w:pPr>
      <w:r>
        <w:rPr>
          <w:rFonts w:hint="default" w:ascii="Times New Roman" w:hAnsi="Times New Roman" w:eastAsia="华文仿宋" w:cs="Times New Roman"/>
          <w:sz w:val="24"/>
          <w:szCs w:val="32"/>
          <w:highlight w:val="none"/>
          <w:lang w:eastAsia="zh-CN"/>
        </w:rPr>
        <w:t>镇街</w:t>
      </w:r>
      <w:r>
        <w:rPr>
          <w:rFonts w:hint="default" w:ascii="Times New Roman" w:hAnsi="Times New Roman" w:eastAsia="华文仿宋" w:cs="Times New Roman"/>
          <w:sz w:val="24"/>
          <w:szCs w:val="32"/>
          <w:highlight w:val="none"/>
        </w:rPr>
        <w:t>（盖章）                                                                                           单位：万元</w:t>
      </w:r>
    </w:p>
    <w:tbl>
      <w:tblPr>
        <w:tblStyle w:val="14"/>
        <w:tblW w:w="16210" w:type="dxa"/>
        <w:jc w:val="center"/>
        <w:tblLayout w:type="autofit"/>
        <w:tblCellMar>
          <w:top w:w="0" w:type="dxa"/>
          <w:left w:w="108" w:type="dxa"/>
          <w:bottom w:w="0" w:type="dxa"/>
          <w:right w:w="108" w:type="dxa"/>
        </w:tblCellMar>
      </w:tblPr>
      <w:tblGrid>
        <w:gridCol w:w="979"/>
        <w:gridCol w:w="1154"/>
        <w:gridCol w:w="1143"/>
        <w:gridCol w:w="993"/>
        <w:gridCol w:w="968"/>
        <w:gridCol w:w="2021"/>
        <w:gridCol w:w="1964"/>
        <w:gridCol w:w="1543"/>
        <w:gridCol w:w="1351"/>
        <w:gridCol w:w="1503"/>
        <w:gridCol w:w="980"/>
        <w:gridCol w:w="980"/>
        <w:gridCol w:w="631"/>
      </w:tblGrid>
      <w:tr w14:paraId="3D9958DB">
        <w:trPr>
          <w:trHeight w:val="345"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7F0B9F">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任务类别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FFB401">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大专项名称</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7AC6A">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大专项子目录</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DB839">
            <w:pPr>
              <w:pStyle w:val="2"/>
              <w:spacing w:before="100" w:beforeAutospacing="1" w:after="100" w:afterAutospacing="1" w:line="260" w:lineRule="exact"/>
              <w:jc w:val="center"/>
              <w:rPr>
                <w:rFonts w:hint="default" w:ascii="Times New Roman" w:hAnsi="Times New Roman" w:eastAsia="华文仿宋" w:cs="Times New Roman"/>
                <w:b w:val="0"/>
                <w:bCs w:val="0"/>
                <w:color w:val="000000"/>
                <w:kern w:val="0"/>
                <w:sz w:val="24"/>
                <w:szCs w:val="24"/>
                <w:highlight w:val="none"/>
              </w:rPr>
            </w:pPr>
            <w:r>
              <w:rPr>
                <w:rFonts w:hint="default" w:ascii="Times New Roman" w:hAnsi="Times New Roman" w:eastAsia="华文仿宋" w:cs="Times New Roman"/>
                <w:b w:val="0"/>
                <w:bCs w:val="0"/>
                <w:color w:val="000000"/>
                <w:kern w:val="0"/>
                <w:sz w:val="24"/>
                <w:szCs w:val="24"/>
                <w:highlight w:val="none"/>
              </w:rPr>
              <w:t>项目名称</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84FAB">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申报单位</w:t>
            </w:r>
          </w:p>
        </w:tc>
        <w:tc>
          <w:tcPr>
            <w:tcW w:w="2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3C9BDB">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建设地点</w:t>
            </w:r>
          </w:p>
          <w:p w14:paraId="1E2F7FBD">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（GPS四至位点）</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9406B">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面积（亩、m</w:t>
            </w:r>
            <w:r>
              <w:rPr>
                <w:rFonts w:hint="default" w:ascii="Times New Roman" w:hAnsi="Times New Roman" w:eastAsia="华文仿宋" w:cs="Times New Roman"/>
                <w:color w:val="000000"/>
                <w:kern w:val="0"/>
                <w:sz w:val="24"/>
                <w:szCs w:val="24"/>
                <w:highlight w:val="none"/>
                <w:vertAlign w:val="superscript"/>
              </w:rPr>
              <w:t>2</w:t>
            </w:r>
            <w:r>
              <w:rPr>
                <w:rFonts w:hint="default" w:ascii="Times New Roman" w:hAnsi="Times New Roman" w:eastAsia="华文仿宋" w:cs="Times New Roman"/>
                <w:color w:val="000000"/>
                <w:kern w:val="0"/>
                <w:sz w:val="24"/>
                <w:szCs w:val="24"/>
                <w:highlight w:val="none"/>
              </w:rPr>
              <w:t>）</w:t>
            </w:r>
          </w:p>
        </w:tc>
        <w:tc>
          <w:tcPr>
            <w:tcW w:w="1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C847A0">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建设内容和资金用途</w:t>
            </w:r>
          </w:p>
        </w:tc>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D8FD21">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总投资</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47271CEB">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其中</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E770A">
            <w:pPr>
              <w:widowControl/>
              <w:spacing w:line="360" w:lineRule="exact"/>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备注</w:t>
            </w:r>
          </w:p>
        </w:tc>
      </w:tr>
      <w:tr w14:paraId="755074DE">
        <w:tblPrEx>
          <w:tblCellMar>
            <w:top w:w="0" w:type="dxa"/>
            <w:left w:w="108" w:type="dxa"/>
            <w:bottom w:w="0" w:type="dxa"/>
            <w:right w:w="108" w:type="dxa"/>
          </w:tblCellMar>
        </w:tblPrEx>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18C878">
            <w:pPr>
              <w:widowControl/>
              <w:jc w:val="center"/>
              <w:rPr>
                <w:rFonts w:hint="default" w:ascii="Times New Roman" w:hAnsi="Times New Roman" w:eastAsia="华文中宋" w:cs="Times New Roman"/>
                <w:color w:val="000000"/>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69003F">
            <w:pPr>
              <w:widowControl/>
              <w:jc w:val="center"/>
              <w:rPr>
                <w:rFonts w:hint="default" w:ascii="Times New Roman" w:hAnsi="Times New Roman" w:eastAsia="华文中宋" w:cs="Times New Roman"/>
                <w:color w:val="000000"/>
                <w:kern w:val="0"/>
                <w:sz w:val="24"/>
                <w:szCs w:val="24"/>
                <w:highlight w:val="none"/>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14:paraId="02675237">
            <w:pPr>
              <w:widowControl/>
              <w:jc w:val="center"/>
              <w:rPr>
                <w:rFonts w:hint="default" w:ascii="Times New Roman" w:hAnsi="Times New Roman" w:eastAsia="华文中宋" w:cs="Times New Roman"/>
                <w:color w:val="000000"/>
                <w:kern w:val="0"/>
                <w:sz w:val="24"/>
                <w:szCs w:val="24"/>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5689ABBC">
            <w:pPr>
              <w:widowControl/>
              <w:jc w:val="center"/>
              <w:rPr>
                <w:rFonts w:hint="default" w:ascii="Times New Roman" w:hAnsi="Times New Roman" w:eastAsia="华文中宋" w:cs="Times New Roman"/>
                <w:color w:val="000000"/>
                <w:kern w:val="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1EF59525">
            <w:pPr>
              <w:widowControl/>
              <w:jc w:val="center"/>
              <w:rPr>
                <w:rFonts w:hint="default" w:ascii="Times New Roman" w:hAnsi="Times New Roman" w:eastAsia="华文中宋" w:cs="Times New Roman"/>
                <w:color w:val="000000"/>
                <w:kern w:val="0"/>
                <w:sz w:val="24"/>
                <w:szCs w:val="24"/>
                <w:highlight w:val="none"/>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02D48E77">
            <w:pPr>
              <w:widowControl/>
              <w:jc w:val="center"/>
              <w:rPr>
                <w:rFonts w:hint="default" w:ascii="Times New Roman" w:hAnsi="Times New Roman" w:eastAsia="华文中宋" w:cs="Times New Roman"/>
                <w:color w:val="000000"/>
                <w:kern w:val="0"/>
                <w:sz w:val="24"/>
                <w:szCs w:val="24"/>
                <w:highlight w:val="none"/>
              </w:rPr>
            </w:pPr>
          </w:p>
        </w:tc>
        <w:tc>
          <w:tcPr>
            <w:tcW w:w="1964" w:type="dxa"/>
            <w:vMerge w:val="continue"/>
            <w:tcBorders>
              <w:top w:val="single" w:color="auto" w:sz="4" w:space="0"/>
              <w:left w:val="single" w:color="auto" w:sz="4" w:space="0"/>
              <w:bottom w:val="single" w:color="auto" w:sz="4" w:space="0"/>
              <w:right w:val="single" w:color="auto" w:sz="4" w:space="0"/>
            </w:tcBorders>
            <w:vAlign w:val="center"/>
          </w:tcPr>
          <w:p w14:paraId="1E9C788A">
            <w:pPr>
              <w:widowControl/>
              <w:jc w:val="center"/>
              <w:rPr>
                <w:rFonts w:hint="default" w:ascii="Times New Roman" w:hAnsi="Times New Roman" w:eastAsia="华文中宋" w:cs="Times New Roman"/>
                <w:color w:val="000000"/>
                <w:kern w:val="0"/>
                <w:sz w:val="24"/>
                <w:szCs w:val="24"/>
                <w:highlight w:val="none"/>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15159B59">
            <w:pPr>
              <w:widowControl/>
              <w:jc w:val="center"/>
              <w:rPr>
                <w:rFonts w:hint="default" w:ascii="Times New Roman" w:hAnsi="Times New Roman" w:eastAsia="华文中宋" w:cs="Times New Roman"/>
                <w:color w:val="000000"/>
                <w:kern w:val="0"/>
                <w:sz w:val="24"/>
                <w:szCs w:val="24"/>
                <w:highlight w:val="none"/>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19F522C9">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7CD82472">
            <w:pPr>
              <w:widowControl/>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拟申请市级资金</w:t>
            </w:r>
          </w:p>
        </w:tc>
        <w:tc>
          <w:tcPr>
            <w:tcW w:w="0" w:type="auto"/>
            <w:tcBorders>
              <w:top w:val="nil"/>
              <w:left w:val="nil"/>
              <w:bottom w:val="single" w:color="auto" w:sz="4" w:space="0"/>
              <w:right w:val="single" w:color="auto" w:sz="4" w:space="0"/>
            </w:tcBorders>
            <w:shd w:val="clear" w:color="auto" w:fill="auto"/>
            <w:vAlign w:val="center"/>
          </w:tcPr>
          <w:p w14:paraId="010BC782">
            <w:pPr>
              <w:widowControl/>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区级配套</w:t>
            </w:r>
          </w:p>
        </w:tc>
        <w:tc>
          <w:tcPr>
            <w:tcW w:w="0" w:type="auto"/>
            <w:tcBorders>
              <w:top w:val="single" w:color="auto" w:sz="4" w:space="0"/>
              <w:left w:val="single" w:color="auto" w:sz="4" w:space="0"/>
              <w:bottom w:val="single" w:color="auto" w:sz="4" w:space="0"/>
              <w:right w:val="single" w:color="auto" w:sz="4" w:space="0"/>
            </w:tcBorders>
            <w:vAlign w:val="center"/>
          </w:tcPr>
          <w:p w14:paraId="5FEEFC48">
            <w:pPr>
              <w:widowControl/>
              <w:jc w:val="center"/>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单位自筹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A6292D">
            <w:pPr>
              <w:widowControl/>
              <w:jc w:val="center"/>
              <w:rPr>
                <w:rFonts w:hint="default" w:ascii="Times New Roman" w:hAnsi="Times New Roman" w:eastAsia="华文仿宋" w:cs="Times New Roman"/>
                <w:color w:val="000000"/>
                <w:kern w:val="0"/>
                <w:sz w:val="24"/>
                <w:szCs w:val="24"/>
                <w:highlight w:val="none"/>
              </w:rPr>
            </w:pPr>
          </w:p>
        </w:tc>
      </w:tr>
      <w:tr w14:paraId="35C1CE37">
        <w:tblPrEx>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5CA5156">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7C5CC1">
            <w:pPr>
              <w:widowControl/>
              <w:jc w:val="center"/>
              <w:rPr>
                <w:rFonts w:hint="default" w:ascii="Times New Roman" w:hAnsi="Times New Roman" w:eastAsia="华文中宋" w:cs="Times New Roman"/>
                <w:color w:val="000000"/>
                <w:kern w:val="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407EF9E">
            <w:pPr>
              <w:widowControl/>
              <w:jc w:val="center"/>
              <w:rPr>
                <w:rFonts w:hint="default" w:ascii="Times New Roman" w:hAnsi="Times New Roman" w:eastAsia="华文中宋" w:cs="Times New Roman"/>
                <w:color w:val="000000"/>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A2CCCCE">
            <w:pPr>
              <w:widowControl/>
              <w:jc w:val="center"/>
              <w:rPr>
                <w:rFonts w:hint="default" w:ascii="Times New Roman" w:hAnsi="Times New Roman" w:eastAsia="华文中宋" w:cs="Times New Roman"/>
                <w:color w:val="000000"/>
                <w:kern w:val="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27B7D8DB">
            <w:pPr>
              <w:widowControl/>
              <w:jc w:val="center"/>
              <w:rPr>
                <w:rFonts w:hint="default" w:ascii="Times New Roman" w:hAnsi="Times New Roman" w:eastAsia="华文中宋" w:cs="Times New Roman"/>
                <w:color w:val="000000"/>
                <w:kern w:val="0"/>
                <w:sz w:val="24"/>
                <w:szCs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14:paraId="7CE57D83">
            <w:pPr>
              <w:widowControl/>
              <w:jc w:val="center"/>
              <w:rPr>
                <w:rFonts w:hint="default" w:ascii="Times New Roman" w:hAnsi="Times New Roman" w:eastAsia="华文中宋" w:cs="Times New Roman"/>
                <w:color w:val="000000"/>
                <w:kern w:val="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vAlign w:val="center"/>
          </w:tcPr>
          <w:p w14:paraId="5BDD06FF">
            <w:pPr>
              <w:widowControl/>
              <w:jc w:val="center"/>
              <w:rPr>
                <w:rFonts w:hint="default" w:ascii="Times New Roman" w:hAnsi="Times New Roman" w:eastAsia="华文中宋" w:cs="Times New Roman"/>
                <w:color w:val="000000"/>
                <w:kern w:val="0"/>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7A188D22">
            <w:pPr>
              <w:widowControl/>
              <w:jc w:val="center"/>
              <w:rPr>
                <w:rFonts w:hint="default" w:ascii="Times New Roman" w:hAnsi="Times New Roman" w:eastAsia="华文中宋" w:cs="Times New Roman"/>
                <w:color w:val="000000"/>
                <w:kern w:val="0"/>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14:paraId="7AED5840">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02E8D9DE">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16EDB09E">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11133BD">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24C5E7">
            <w:pPr>
              <w:widowControl/>
              <w:jc w:val="center"/>
              <w:rPr>
                <w:rFonts w:hint="default" w:ascii="Times New Roman" w:hAnsi="Times New Roman" w:eastAsia="华文中宋" w:cs="Times New Roman"/>
                <w:color w:val="000000"/>
                <w:kern w:val="0"/>
                <w:sz w:val="24"/>
                <w:szCs w:val="24"/>
                <w:highlight w:val="none"/>
              </w:rPr>
            </w:pPr>
          </w:p>
        </w:tc>
      </w:tr>
      <w:tr w14:paraId="7EFA265A">
        <w:tblPrEx>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EBD262B">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7A1E3CB">
            <w:pPr>
              <w:widowControl/>
              <w:jc w:val="center"/>
              <w:rPr>
                <w:rFonts w:hint="default" w:ascii="Times New Roman" w:hAnsi="Times New Roman" w:eastAsia="华文中宋" w:cs="Times New Roman"/>
                <w:color w:val="000000"/>
                <w:kern w:val="0"/>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807DFB7">
            <w:pPr>
              <w:widowControl/>
              <w:jc w:val="center"/>
              <w:rPr>
                <w:rFonts w:hint="default" w:ascii="Times New Roman" w:hAnsi="Times New Roman" w:eastAsia="华文中宋" w:cs="Times New Roman"/>
                <w:color w:val="000000"/>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1C41591">
            <w:pPr>
              <w:widowControl/>
              <w:jc w:val="center"/>
              <w:rPr>
                <w:rFonts w:hint="default" w:ascii="Times New Roman" w:hAnsi="Times New Roman" w:eastAsia="华文中宋" w:cs="Times New Roman"/>
                <w:color w:val="000000"/>
                <w:kern w:val="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14:paraId="4A428804">
            <w:pPr>
              <w:widowControl/>
              <w:jc w:val="center"/>
              <w:rPr>
                <w:rFonts w:hint="default" w:ascii="Times New Roman" w:hAnsi="Times New Roman" w:eastAsia="华文中宋" w:cs="Times New Roman"/>
                <w:color w:val="000000"/>
                <w:kern w:val="0"/>
                <w:sz w:val="24"/>
                <w:szCs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14:paraId="70E5D095">
            <w:pPr>
              <w:widowControl/>
              <w:jc w:val="center"/>
              <w:rPr>
                <w:rFonts w:hint="default" w:ascii="Times New Roman" w:hAnsi="Times New Roman" w:eastAsia="华文中宋" w:cs="Times New Roman"/>
                <w:color w:val="000000"/>
                <w:kern w:val="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vAlign w:val="center"/>
          </w:tcPr>
          <w:p w14:paraId="7D4EB29D">
            <w:pPr>
              <w:widowControl/>
              <w:jc w:val="center"/>
              <w:rPr>
                <w:rFonts w:hint="default" w:ascii="Times New Roman" w:hAnsi="Times New Roman" w:eastAsia="华文中宋" w:cs="Times New Roman"/>
                <w:color w:val="000000"/>
                <w:kern w:val="0"/>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center"/>
          </w:tcPr>
          <w:p w14:paraId="0002E7A5">
            <w:pPr>
              <w:widowControl/>
              <w:jc w:val="center"/>
              <w:rPr>
                <w:rFonts w:hint="default" w:ascii="Times New Roman" w:hAnsi="Times New Roman" w:eastAsia="华文中宋" w:cs="Times New Roman"/>
                <w:color w:val="000000"/>
                <w:kern w:val="0"/>
                <w:sz w:val="24"/>
                <w:szCs w:val="24"/>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14:paraId="46836057">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6D715A1A">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nil"/>
              <w:left w:val="nil"/>
              <w:bottom w:val="single" w:color="auto" w:sz="4" w:space="0"/>
              <w:right w:val="single" w:color="auto" w:sz="4" w:space="0"/>
            </w:tcBorders>
            <w:shd w:val="clear" w:color="auto" w:fill="auto"/>
            <w:vAlign w:val="center"/>
          </w:tcPr>
          <w:p w14:paraId="0D9FA637">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0F1A2FE">
            <w:pPr>
              <w:widowControl/>
              <w:jc w:val="center"/>
              <w:rPr>
                <w:rFonts w:hint="default" w:ascii="Times New Roman" w:hAnsi="Times New Roman" w:eastAsia="华文中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31CE92">
            <w:pPr>
              <w:widowControl/>
              <w:jc w:val="center"/>
              <w:rPr>
                <w:rFonts w:hint="default" w:ascii="Times New Roman" w:hAnsi="Times New Roman" w:eastAsia="华文中宋" w:cs="Times New Roman"/>
                <w:color w:val="000000"/>
                <w:kern w:val="0"/>
                <w:sz w:val="24"/>
                <w:szCs w:val="24"/>
                <w:highlight w:val="none"/>
              </w:rPr>
            </w:pPr>
          </w:p>
        </w:tc>
      </w:tr>
    </w:tbl>
    <w:p w14:paraId="1584E8CD">
      <w:pPr>
        <w:spacing w:line="560" w:lineRule="exact"/>
        <w:jc w:val="left"/>
        <w:rPr>
          <w:rFonts w:hint="default" w:ascii="Times New Roman" w:hAnsi="Times New Roman" w:eastAsia="华文仿宋" w:cs="Times New Roman"/>
          <w:sz w:val="32"/>
          <w:szCs w:val="32"/>
          <w:highlight w:val="none"/>
        </w:rPr>
      </w:pPr>
    </w:p>
    <w:p w14:paraId="3ECD6FAB">
      <w:pPr>
        <w:spacing w:line="560" w:lineRule="exact"/>
        <w:jc w:val="left"/>
        <w:rPr>
          <w:rFonts w:hint="default" w:ascii="Times New Roman" w:hAnsi="Times New Roman" w:eastAsia="华文仿宋" w:cs="Times New Roman"/>
          <w:sz w:val="32"/>
          <w:szCs w:val="32"/>
          <w:highlight w:val="none"/>
        </w:rPr>
      </w:pPr>
      <w:r>
        <w:rPr>
          <w:rFonts w:hint="default" w:ascii="Times New Roman" w:hAnsi="Times New Roman" w:eastAsia="华文仿宋" w:cs="Times New Roman"/>
          <w:sz w:val="32"/>
          <w:szCs w:val="32"/>
          <w:highlight w:val="none"/>
        </w:rPr>
        <w:t xml:space="preserve"> 勘查</w:t>
      </w:r>
      <w:r>
        <w:rPr>
          <w:rFonts w:hint="default" w:ascii="Times New Roman" w:hAnsi="Times New Roman" w:eastAsia="华文仿宋" w:cs="Times New Roman"/>
          <w:sz w:val="32"/>
          <w:szCs w:val="32"/>
          <w:highlight w:val="none"/>
          <w:lang w:eastAsia="zh-CN"/>
        </w:rPr>
        <w:t>人员</w:t>
      </w:r>
      <w:r>
        <w:rPr>
          <w:rFonts w:hint="default" w:ascii="Times New Roman" w:hAnsi="Times New Roman" w:eastAsia="华文仿宋" w:cs="Times New Roman"/>
          <w:sz w:val="32"/>
          <w:szCs w:val="32"/>
          <w:highlight w:val="none"/>
        </w:rPr>
        <w:t xml:space="preserve">签字：                    </w:t>
      </w:r>
      <w:r>
        <w:rPr>
          <w:rFonts w:hint="default" w:ascii="Times New Roman" w:hAnsi="Times New Roman" w:eastAsia="华文仿宋" w:cs="Times New Roman"/>
          <w:sz w:val="32"/>
          <w:szCs w:val="32"/>
          <w:highlight w:val="none"/>
          <w:lang w:eastAsia="zh-CN"/>
        </w:rPr>
        <w:t>部门负责人</w:t>
      </w:r>
      <w:r>
        <w:rPr>
          <w:rFonts w:hint="default" w:ascii="Times New Roman" w:hAnsi="Times New Roman" w:eastAsia="华文仿宋" w:cs="Times New Roman"/>
          <w:sz w:val="32"/>
          <w:szCs w:val="32"/>
          <w:highlight w:val="none"/>
        </w:rPr>
        <w:t>签字：                      日期：</w:t>
      </w:r>
    </w:p>
    <w:p w14:paraId="7FC810CB">
      <w:pPr>
        <w:spacing w:line="560" w:lineRule="exact"/>
        <w:ind w:firstLine="320" w:firstLineChars="100"/>
        <w:jc w:val="left"/>
        <w:rPr>
          <w:rFonts w:hint="default" w:ascii="Times New Roman" w:hAnsi="Times New Roman" w:eastAsia="华文仿宋" w:cs="Times New Roman"/>
          <w:sz w:val="32"/>
          <w:szCs w:val="32"/>
          <w:highlight w:val="none"/>
          <w:lang w:eastAsia="zh-CN"/>
        </w:rPr>
      </w:pPr>
      <w:r>
        <w:rPr>
          <w:rFonts w:hint="default" w:ascii="Times New Roman" w:hAnsi="Times New Roman" w:eastAsia="华文仿宋" w:cs="Times New Roman"/>
          <w:sz w:val="32"/>
          <w:szCs w:val="32"/>
          <w:highlight w:val="none"/>
          <w:lang w:eastAsia="zh-CN"/>
        </w:rPr>
        <w:t>（镇街）</w:t>
      </w:r>
      <w:r>
        <w:rPr>
          <w:rFonts w:hint="default" w:ascii="Times New Roman" w:hAnsi="Times New Roman" w:eastAsia="华文仿宋" w:cs="Times New Roman"/>
          <w:sz w:val="32"/>
          <w:szCs w:val="32"/>
          <w:highlight w:val="none"/>
          <w:lang w:val="en-US" w:eastAsia="zh-CN"/>
        </w:rPr>
        <w:t xml:space="preserve">                           （镇街）</w:t>
      </w:r>
    </w:p>
    <w:p w14:paraId="781E6635">
      <w:pPr>
        <w:spacing w:line="560" w:lineRule="exact"/>
        <w:jc w:val="center"/>
        <w:rPr>
          <w:rFonts w:hint="default" w:ascii="Times New Roman" w:hAnsi="Times New Roman" w:eastAsia="华文仿宋" w:cs="Times New Roman"/>
          <w:sz w:val="32"/>
          <w:szCs w:val="32"/>
          <w:highlight w:val="none"/>
        </w:rPr>
      </w:pPr>
    </w:p>
    <w:p w14:paraId="6A9E2AF7">
      <w:pPr>
        <w:rPr>
          <w:rFonts w:hint="default" w:ascii="Times New Roman" w:hAnsi="Times New Roman" w:cs="Times New Roman"/>
          <w:highlight w:val="none"/>
        </w:rPr>
        <w:sectPr>
          <w:pgSz w:w="16838" w:h="11906" w:orient="landscape"/>
          <w:pgMar w:top="1588" w:right="2098" w:bottom="1474" w:left="1701" w:header="851" w:footer="992" w:gutter="0"/>
          <w:pgNumType w:fmt="numberInDash"/>
          <w:cols w:space="0" w:num="1"/>
          <w:rtlGutter w:val="0"/>
          <w:docGrid w:type="lines" w:linePitch="312" w:charSpace="0"/>
        </w:sectPr>
      </w:pPr>
    </w:p>
    <w:tbl>
      <w:tblPr>
        <w:tblStyle w:val="14"/>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2481"/>
        <w:gridCol w:w="2671"/>
        <w:gridCol w:w="2295"/>
      </w:tblGrid>
      <w:tr w14:paraId="0D66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83" w:type="dxa"/>
            <w:tcBorders>
              <w:top w:val="nil"/>
              <w:left w:val="nil"/>
              <w:bottom w:val="nil"/>
              <w:right w:val="nil"/>
            </w:tcBorders>
            <w:shd w:val="clear" w:color="auto" w:fill="auto"/>
            <w:vAlign w:val="center"/>
          </w:tcPr>
          <w:p w14:paraId="0FD67926">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黑体" w:cs="Times New Roman"/>
                <w:i w:val="0"/>
                <w:iCs w:val="0"/>
                <w:color w:val="000000"/>
                <w:kern w:val="0"/>
                <w:sz w:val="32"/>
                <w:szCs w:val="32"/>
                <w:u w:val="none"/>
                <w:lang w:val="en-US" w:eastAsia="zh-CN" w:bidi="ar"/>
              </w:rPr>
              <w:t>附件15</w:t>
            </w:r>
          </w:p>
        </w:tc>
        <w:tc>
          <w:tcPr>
            <w:tcW w:w="2481" w:type="dxa"/>
            <w:tcBorders>
              <w:top w:val="nil"/>
              <w:left w:val="nil"/>
              <w:bottom w:val="nil"/>
              <w:right w:val="nil"/>
            </w:tcBorders>
            <w:shd w:val="clear" w:color="auto" w:fill="auto"/>
            <w:vAlign w:val="center"/>
          </w:tcPr>
          <w:p w14:paraId="701E1F7B">
            <w:pPr>
              <w:rPr>
                <w:rFonts w:hint="default" w:ascii="Times New Roman" w:hAnsi="Times New Roman" w:eastAsia="方正公文仿宋" w:cs="Times New Roman"/>
                <w:i w:val="0"/>
                <w:iCs w:val="0"/>
                <w:color w:val="000000"/>
                <w:sz w:val="22"/>
                <w:szCs w:val="22"/>
                <w:u w:val="none"/>
              </w:rPr>
            </w:pPr>
          </w:p>
        </w:tc>
        <w:tc>
          <w:tcPr>
            <w:tcW w:w="2671" w:type="dxa"/>
            <w:tcBorders>
              <w:top w:val="nil"/>
              <w:left w:val="nil"/>
              <w:bottom w:val="nil"/>
              <w:right w:val="nil"/>
            </w:tcBorders>
            <w:shd w:val="clear" w:color="auto" w:fill="auto"/>
            <w:vAlign w:val="center"/>
          </w:tcPr>
          <w:p w14:paraId="59693435">
            <w:pPr>
              <w:jc w:val="center"/>
              <w:rPr>
                <w:rFonts w:hint="default" w:ascii="Times New Roman" w:hAnsi="Times New Roman" w:eastAsia="方正公文仿宋" w:cs="Times New Roman"/>
                <w:i w:val="0"/>
                <w:iCs w:val="0"/>
                <w:color w:val="000000"/>
                <w:sz w:val="22"/>
                <w:szCs w:val="22"/>
                <w:u w:val="none"/>
              </w:rPr>
            </w:pPr>
          </w:p>
        </w:tc>
        <w:tc>
          <w:tcPr>
            <w:tcW w:w="2295" w:type="dxa"/>
            <w:tcBorders>
              <w:top w:val="nil"/>
              <w:left w:val="nil"/>
              <w:bottom w:val="nil"/>
              <w:right w:val="nil"/>
            </w:tcBorders>
            <w:shd w:val="clear" w:color="auto" w:fill="auto"/>
            <w:vAlign w:val="center"/>
          </w:tcPr>
          <w:p w14:paraId="60026D01">
            <w:pPr>
              <w:jc w:val="center"/>
              <w:rPr>
                <w:rFonts w:hint="default" w:ascii="Times New Roman" w:hAnsi="Times New Roman" w:eastAsia="方正公文仿宋" w:cs="Times New Roman"/>
                <w:i w:val="0"/>
                <w:iCs w:val="0"/>
                <w:color w:val="000000"/>
                <w:sz w:val="22"/>
                <w:szCs w:val="22"/>
                <w:u w:val="none"/>
              </w:rPr>
            </w:pPr>
          </w:p>
        </w:tc>
      </w:tr>
      <w:tr w14:paraId="1D30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0" w:type="dxa"/>
            <w:gridSpan w:val="4"/>
            <w:tcBorders>
              <w:top w:val="nil"/>
              <w:left w:val="nil"/>
              <w:bottom w:val="single" w:color="000000" w:sz="4" w:space="0"/>
              <w:right w:val="nil"/>
            </w:tcBorders>
            <w:shd w:val="clear" w:color="auto" w:fill="auto"/>
            <w:vAlign w:val="center"/>
          </w:tcPr>
          <w:p w14:paraId="59FFEEC9">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32"/>
                <w:szCs w:val="32"/>
                <w:u w:val="none"/>
              </w:rPr>
            </w:pPr>
            <w:r>
              <w:rPr>
                <w:rFonts w:hint="default" w:ascii="Times New Roman" w:hAnsi="Times New Roman" w:eastAsia="方正公文仿宋" w:cs="Times New Roman"/>
                <w:i w:val="0"/>
                <w:iCs w:val="0"/>
                <w:color w:val="000000"/>
                <w:kern w:val="0"/>
                <w:sz w:val="32"/>
                <w:szCs w:val="32"/>
                <w:u w:val="none"/>
                <w:lang w:val="en-US" w:eastAsia="zh-CN" w:bidi="ar"/>
              </w:rPr>
              <w:t>业务科室联系人</w:t>
            </w:r>
          </w:p>
        </w:tc>
      </w:tr>
      <w:tr w14:paraId="72C6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B18">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2"/>
                <w:szCs w:val="22"/>
                <w:u w:val="none"/>
              </w:rPr>
            </w:pPr>
            <w:r>
              <w:rPr>
                <w:rFonts w:hint="default" w:ascii="Times New Roman" w:hAnsi="Times New Roman" w:eastAsia="方正公文仿宋" w:cs="Times New Roman"/>
                <w:b/>
                <w:bCs/>
                <w:i w:val="0"/>
                <w:iCs w:val="0"/>
                <w:color w:val="000000"/>
                <w:kern w:val="0"/>
                <w:sz w:val="22"/>
                <w:szCs w:val="22"/>
                <w:u w:val="none"/>
                <w:lang w:val="en-US" w:eastAsia="zh-CN" w:bidi="ar"/>
              </w:rPr>
              <w:t>序号</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9F03">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2"/>
                <w:szCs w:val="22"/>
                <w:u w:val="none"/>
              </w:rPr>
            </w:pPr>
            <w:r>
              <w:rPr>
                <w:rFonts w:hint="default" w:ascii="Times New Roman" w:hAnsi="Times New Roman" w:eastAsia="方正公文仿宋" w:cs="Times New Roman"/>
                <w:b/>
                <w:bCs/>
                <w:i w:val="0"/>
                <w:iCs w:val="0"/>
                <w:color w:val="000000"/>
                <w:kern w:val="0"/>
                <w:sz w:val="22"/>
                <w:szCs w:val="22"/>
                <w:u w:val="none"/>
                <w:lang w:val="en-US" w:eastAsia="zh-CN" w:bidi="ar"/>
              </w:rPr>
              <w:t>主管科室</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4CB">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2"/>
                <w:szCs w:val="22"/>
                <w:u w:val="none"/>
              </w:rPr>
            </w:pPr>
            <w:r>
              <w:rPr>
                <w:rFonts w:hint="default" w:ascii="Times New Roman" w:hAnsi="Times New Roman" w:eastAsia="方正公文仿宋" w:cs="Times New Roman"/>
                <w:b/>
                <w:bCs/>
                <w:i w:val="0"/>
                <w:iCs w:val="0"/>
                <w:color w:val="000000"/>
                <w:kern w:val="0"/>
                <w:sz w:val="22"/>
                <w:szCs w:val="22"/>
                <w:u w:val="none"/>
                <w:lang w:val="en-US" w:eastAsia="zh-CN" w:bidi="ar"/>
              </w:rPr>
              <w:t>联系人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F9C">
            <w:pPr>
              <w:keepNext w:val="0"/>
              <w:keepLines w:val="0"/>
              <w:widowControl/>
              <w:suppressLineNumbers w:val="0"/>
              <w:jc w:val="center"/>
              <w:textAlignment w:val="center"/>
              <w:rPr>
                <w:rFonts w:hint="default" w:ascii="Times New Roman" w:hAnsi="Times New Roman" w:eastAsia="方正公文仿宋" w:cs="Times New Roman"/>
                <w:b/>
                <w:bCs/>
                <w:i w:val="0"/>
                <w:iCs w:val="0"/>
                <w:color w:val="000000"/>
                <w:sz w:val="22"/>
                <w:szCs w:val="22"/>
                <w:u w:val="none"/>
              </w:rPr>
            </w:pPr>
            <w:r>
              <w:rPr>
                <w:rFonts w:hint="default" w:ascii="Times New Roman" w:hAnsi="Times New Roman" w:eastAsia="方正公文仿宋" w:cs="Times New Roman"/>
                <w:b/>
                <w:bCs/>
                <w:i w:val="0"/>
                <w:iCs w:val="0"/>
                <w:color w:val="000000"/>
                <w:kern w:val="0"/>
                <w:sz w:val="22"/>
                <w:szCs w:val="22"/>
                <w:u w:val="none"/>
                <w:lang w:val="en-US" w:eastAsia="zh-CN" w:bidi="ar"/>
              </w:rPr>
              <w:t>联系方式</w:t>
            </w:r>
          </w:p>
        </w:tc>
      </w:tr>
      <w:tr w14:paraId="79DA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846">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2A8D">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财审科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428E">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范</w:t>
            </w:r>
            <w:r>
              <w:rPr>
                <w:rFonts w:hint="eastAsia" w:ascii="Times New Roman" w:hAnsi="Times New Roman" w:eastAsia="方正公文仿宋" w:cs="Times New Roman"/>
                <w:i w:val="0"/>
                <w:iCs w:val="0"/>
                <w:color w:val="000000"/>
                <w:kern w:val="0"/>
                <w:sz w:val="22"/>
                <w:szCs w:val="22"/>
                <w:u w:val="none"/>
                <w:lang w:val="en-US" w:eastAsia="zh-CN" w:bidi="ar"/>
              </w:rPr>
              <w:t xml:space="preserve">  </w:t>
            </w:r>
            <w:r>
              <w:rPr>
                <w:rFonts w:hint="default" w:ascii="Times New Roman" w:hAnsi="Times New Roman" w:eastAsia="方正公文仿宋" w:cs="Times New Roman"/>
                <w:i w:val="0"/>
                <w:iCs w:val="0"/>
                <w:color w:val="000000"/>
                <w:kern w:val="0"/>
                <w:sz w:val="22"/>
                <w:szCs w:val="22"/>
                <w:u w:val="none"/>
                <w:lang w:val="en-US" w:eastAsia="zh-CN" w:bidi="ar"/>
              </w:rPr>
              <w:t>粒</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CE92">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lang w:val="en-US"/>
              </w:rPr>
            </w:pPr>
            <w:r>
              <w:rPr>
                <w:rFonts w:hint="eastAsia" w:ascii="Times New Roman" w:hAnsi="Times New Roman" w:eastAsia="方正公文仿宋" w:cs="Times New Roman"/>
                <w:i w:val="0"/>
                <w:iCs w:val="0"/>
                <w:color w:val="000000"/>
                <w:kern w:val="0"/>
                <w:sz w:val="22"/>
                <w:szCs w:val="22"/>
                <w:u w:val="none"/>
                <w:lang w:val="en-US" w:eastAsia="zh-CN" w:bidi="ar"/>
              </w:rPr>
              <w:t>57219930</w:t>
            </w:r>
          </w:p>
        </w:tc>
      </w:tr>
      <w:tr w14:paraId="54C7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CBC0">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737">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eastAsia" w:ascii="Times New Roman" w:hAnsi="Times New Roman" w:eastAsia="方正公文仿宋" w:cs="Times New Roman"/>
                <w:i w:val="0"/>
                <w:iCs w:val="0"/>
                <w:color w:val="000000"/>
                <w:kern w:val="0"/>
                <w:sz w:val="22"/>
                <w:szCs w:val="22"/>
                <w:u w:val="none"/>
                <w:lang w:val="en-US" w:eastAsia="zh-CN" w:bidi="ar"/>
              </w:rPr>
              <w:t>乡村</w:t>
            </w:r>
            <w:r>
              <w:rPr>
                <w:rFonts w:hint="default" w:ascii="Times New Roman" w:hAnsi="Times New Roman" w:eastAsia="方正公文仿宋" w:cs="Times New Roman"/>
                <w:i w:val="0"/>
                <w:iCs w:val="0"/>
                <w:color w:val="000000"/>
                <w:kern w:val="0"/>
                <w:sz w:val="22"/>
                <w:szCs w:val="22"/>
                <w:u w:val="none"/>
                <w:lang w:val="en-US" w:eastAsia="zh-CN" w:bidi="ar"/>
              </w:rPr>
              <w:t>产业</w:t>
            </w:r>
            <w:r>
              <w:rPr>
                <w:rFonts w:hint="eastAsia" w:ascii="Times New Roman" w:hAnsi="Times New Roman" w:eastAsia="方正公文仿宋" w:cs="Times New Roman"/>
                <w:i w:val="0"/>
                <w:iCs w:val="0"/>
                <w:color w:val="000000"/>
                <w:kern w:val="0"/>
                <w:sz w:val="22"/>
                <w:szCs w:val="22"/>
                <w:u w:val="none"/>
                <w:lang w:val="en-US" w:eastAsia="zh-CN" w:bidi="ar"/>
              </w:rPr>
              <w:t>发展</w:t>
            </w:r>
            <w:r>
              <w:rPr>
                <w:rFonts w:hint="default" w:ascii="Times New Roman" w:hAnsi="Times New Roman" w:eastAsia="方正公文仿宋" w:cs="Times New Roman"/>
                <w:i w:val="0"/>
                <w:iCs w:val="0"/>
                <w:color w:val="000000"/>
                <w:kern w:val="0"/>
                <w:sz w:val="22"/>
                <w:szCs w:val="22"/>
                <w:u w:val="none"/>
                <w:lang w:val="en-US" w:eastAsia="zh-CN" w:bidi="ar"/>
              </w:rPr>
              <w:t>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4F1">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Style w:val="39"/>
                <w:rFonts w:hint="default" w:ascii="Times New Roman" w:hAnsi="Times New Roman" w:eastAsia="方正公文仿宋" w:cs="Times New Roman"/>
                <w:lang w:val="en-US" w:eastAsia="zh-CN" w:bidi="ar"/>
              </w:rPr>
              <w:t>袁</w:t>
            </w:r>
            <w:r>
              <w:rPr>
                <w:rFonts w:hint="default" w:ascii="Times New Roman" w:hAnsi="Times New Roman" w:eastAsia="方正公文仿宋" w:cs="Times New Roman"/>
                <w:i w:val="0"/>
                <w:iCs w:val="0"/>
                <w:color w:val="000000"/>
                <w:kern w:val="0"/>
                <w:sz w:val="22"/>
                <w:szCs w:val="22"/>
                <w:u w:val="none"/>
                <w:lang w:val="en-US" w:eastAsia="zh-CN" w:bidi="ar"/>
              </w:rPr>
              <w:t xml:space="preserve"> </w:t>
            </w:r>
            <w:r>
              <w:rPr>
                <w:rFonts w:hint="eastAsia" w:ascii="Times New Roman" w:hAnsi="Times New Roman" w:eastAsia="方正公文仿宋" w:cs="Times New Roman"/>
                <w:i w:val="0"/>
                <w:iCs w:val="0"/>
                <w:color w:val="000000"/>
                <w:kern w:val="0"/>
                <w:sz w:val="22"/>
                <w:szCs w:val="22"/>
                <w:u w:val="none"/>
                <w:lang w:val="en-US" w:eastAsia="zh-CN" w:bidi="ar"/>
              </w:rPr>
              <w:t xml:space="preserve"> </w:t>
            </w:r>
            <w:r>
              <w:rPr>
                <w:rStyle w:val="39"/>
                <w:rFonts w:hint="default" w:ascii="Times New Roman" w:hAnsi="Times New Roman" w:eastAsia="方正公文仿宋" w:cs="Times New Roman"/>
                <w:lang w:val="en-US" w:eastAsia="zh-CN" w:bidi="ar"/>
              </w:rPr>
              <w:t>航</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B067">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56226588</w:t>
            </w:r>
          </w:p>
        </w:tc>
      </w:tr>
      <w:tr w14:paraId="6AF7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6FB">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3</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E170">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农机科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F20A">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孙智广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AB93">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57212624</w:t>
            </w:r>
          </w:p>
        </w:tc>
      </w:tr>
      <w:tr w14:paraId="073D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50F">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4</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50D">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渔业科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802">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彭广霞</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5CC">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57212165</w:t>
            </w:r>
          </w:p>
        </w:tc>
      </w:tr>
      <w:tr w14:paraId="3F1C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DE6">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5</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51D">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种植业科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94B">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程雅梅</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9C1">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57225476</w:t>
            </w:r>
          </w:p>
        </w:tc>
      </w:tr>
      <w:tr w14:paraId="3696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BA2C">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6</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D5D9">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科教科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99AE">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贺</w:t>
            </w:r>
            <w:r>
              <w:rPr>
                <w:rFonts w:hint="eastAsia" w:ascii="Times New Roman" w:hAnsi="Times New Roman" w:eastAsia="方正公文仿宋" w:cs="Times New Roman"/>
                <w:i w:val="0"/>
                <w:iCs w:val="0"/>
                <w:color w:val="000000"/>
                <w:kern w:val="0"/>
                <w:sz w:val="22"/>
                <w:szCs w:val="22"/>
                <w:u w:val="none"/>
                <w:lang w:val="en-US" w:eastAsia="zh-CN" w:bidi="ar"/>
              </w:rPr>
              <w:t xml:space="preserve">  </w:t>
            </w:r>
            <w:r>
              <w:rPr>
                <w:rFonts w:hint="default" w:ascii="Times New Roman" w:hAnsi="Times New Roman" w:eastAsia="方正公文仿宋" w:cs="Times New Roman"/>
                <w:i w:val="0"/>
                <w:iCs w:val="0"/>
                <w:color w:val="000000"/>
                <w:kern w:val="0"/>
                <w:sz w:val="22"/>
                <w:szCs w:val="22"/>
                <w:u w:val="none"/>
                <w:lang w:val="en-US" w:eastAsia="zh-CN" w:bidi="ar"/>
              </w:rPr>
              <w:t>香</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4015">
            <w:pPr>
              <w:keepNext w:val="0"/>
              <w:keepLines w:val="0"/>
              <w:widowControl/>
              <w:suppressLineNumbers w:val="0"/>
              <w:jc w:val="center"/>
              <w:textAlignment w:val="center"/>
              <w:rPr>
                <w:rFonts w:hint="default" w:ascii="Times New Roman" w:hAnsi="Times New Roman" w:eastAsia="方正公文仿宋" w:cs="Times New Roman"/>
                <w:i w:val="0"/>
                <w:iCs w:val="0"/>
                <w:color w:val="000000"/>
                <w:sz w:val="22"/>
                <w:szCs w:val="22"/>
                <w:u w:val="none"/>
              </w:rPr>
            </w:pPr>
            <w:r>
              <w:rPr>
                <w:rFonts w:hint="default" w:ascii="Times New Roman" w:hAnsi="Times New Roman" w:eastAsia="方正公文仿宋" w:cs="Times New Roman"/>
                <w:i w:val="0"/>
                <w:iCs w:val="0"/>
                <w:color w:val="000000"/>
                <w:kern w:val="0"/>
                <w:sz w:val="22"/>
                <w:szCs w:val="22"/>
                <w:u w:val="none"/>
                <w:lang w:val="en-US" w:eastAsia="zh-CN" w:bidi="ar"/>
              </w:rPr>
              <w:t>57206210</w:t>
            </w:r>
          </w:p>
        </w:tc>
      </w:tr>
    </w:tbl>
    <w:p w14:paraId="718C5F34">
      <w:pPr>
        <w:rPr>
          <w:rFonts w:hint="default" w:ascii="Times New Roman" w:hAnsi="Times New Roman" w:cs="Times New Roman"/>
          <w:highlight w:val="none"/>
        </w:rPr>
      </w:pPr>
    </w:p>
    <w:p w14:paraId="7810CCD6">
      <w:pPr>
        <w:rPr>
          <w:rFonts w:hint="default" w:ascii="Times New Roman" w:hAnsi="Times New Roman" w:eastAsia="方正公文仿宋" w:cs="Times New Roman"/>
          <w:kern w:val="0"/>
          <w:sz w:val="32"/>
          <w:szCs w:val="32"/>
          <w:highlight w:val="none"/>
          <w:lang w:val="en-US" w:eastAsia="zh-CN"/>
        </w:rPr>
      </w:pPr>
    </w:p>
    <w:p w14:paraId="6E09888C"/>
    <w:p w14:paraId="17811A4A">
      <w:pPr>
        <w:spacing w:line="560" w:lineRule="exact"/>
        <w:jc w:val="center"/>
        <w:rPr>
          <w:rFonts w:hint="default" w:ascii="Times New Roman" w:hAnsi="Times New Roman" w:eastAsia="华文仿宋" w:cs="Times New Roman"/>
          <w:sz w:val="32"/>
          <w:szCs w:val="32"/>
          <w:highlight w:val="none"/>
        </w:rPr>
      </w:pPr>
    </w:p>
    <w:p w14:paraId="19E9A8C8"/>
    <w:p w14:paraId="07B614C3">
      <w:pPr>
        <w:rPr>
          <w:highlight w:val="none"/>
        </w:rPr>
      </w:pPr>
    </w:p>
    <w:sectPr>
      <w:pgSz w:w="11906" w:h="16838"/>
      <w:pgMar w:top="2098" w:right="1474" w:bottom="1701"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C2504F-4778-46BC-9464-E8F617AAF8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panose1 w:val="02000500000000000000"/>
    <w:charset w:val="86"/>
    <w:family w:val="auto"/>
    <w:pitch w:val="default"/>
    <w:sig w:usb0="A00002BF" w:usb1="38CF7CFA" w:usb2="00000016" w:usb3="00000000" w:csb0="00040001" w:csb1="00000000"/>
    <w:embedRegular r:id="rId2" w:fontKey="{3E58BF79-77EE-4E4E-892D-6DF0E94D61FD}"/>
  </w:font>
  <w:font w:name="方正公文小标宋">
    <w:panose1 w:val="02000500000000000000"/>
    <w:charset w:val="86"/>
    <w:family w:val="auto"/>
    <w:pitch w:val="default"/>
    <w:sig w:usb0="A00002BF" w:usb1="38CF7CFA" w:usb2="00000016" w:usb3="00000000" w:csb0="00040001" w:csb1="00000000"/>
    <w:embedRegular r:id="rId3" w:fontKey="{B11E1BC1-0122-4B07-8412-AD2F27746449}"/>
  </w:font>
  <w:font w:name="方正公文楷体">
    <w:panose1 w:val="02000500000000000000"/>
    <w:charset w:val="86"/>
    <w:family w:val="auto"/>
    <w:pitch w:val="default"/>
    <w:sig w:usb0="A00002BF" w:usb1="38CF7CFA" w:usb2="00000016" w:usb3="00000000" w:csb0="00040001" w:csb1="00000000"/>
    <w:embedRegular r:id="rId4" w:fontKey="{456BF2EB-5B7B-4A30-8D3F-6F39CB933F4D}"/>
  </w:font>
  <w:font w:name="方正公文黑体">
    <w:panose1 w:val="02000500000000000000"/>
    <w:charset w:val="86"/>
    <w:family w:val="auto"/>
    <w:pitch w:val="default"/>
    <w:sig w:usb0="A00002BF" w:usb1="38CF7CFA" w:usb2="00000016" w:usb3="00000000" w:csb0="00040001" w:csb1="00000000"/>
    <w:embedRegular r:id="rId5" w:fontKey="{BE02A0CC-E6E8-415E-96AC-274948ED34F3}"/>
  </w:font>
  <w:font w:name="方正仿宋_GB2312">
    <w:altName w:val="仿宋"/>
    <w:panose1 w:val="02000000000000000000"/>
    <w:charset w:val="86"/>
    <w:family w:val="auto"/>
    <w:pitch w:val="default"/>
    <w:sig w:usb0="00000000" w:usb1="00000000" w:usb2="00000012" w:usb3="00000000" w:csb0="00040001" w:csb1="00000000"/>
    <w:embedRegular r:id="rId6" w:fontKey="{08534638-A333-4D18-B4CE-E1F28EC6E2D9}"/>
  </w:font>
  <w:font w:name="仿宋">
    <w:panose1 w:val="02010609060101010101"/>
    <w:charset w:val="86"/>
    <w:family w:val="modern"/>
    <w:pitch w:val="default"/>
    <w:sig w:usb0="800002BF" w:usb1="38CF7CFA" w:usb2="00000016" w:usb3="00000000" w:csb0="00040001" w:csb1="00000000"/>
    <w:embedRegular r:id="rId7" w:fontKey="{12BA4946-FC03-490A-9734-C963CF2996B6}"/>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Saturday Sans Regular">
    <w:altName w:val="宋体"/>
    <w:panose1 w:val="0201060001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8" w:fontKey="{5EBFC82B-E858-46AC-8128-ABA67F80761E}"/>
  </w:font>
  <w:font w:name="方正仿宋简体">
    <w:altName w:val="微软雅黑"/>
    <w:panose1 w:val="02000000000000000000"/>
    <w:charset w:val="86"/>
    <w:family w:val="auto"/>
    <w:pitch w:val="default"/>
    <w:sig w:usb0="00000000" w:usb1="00000000" w:usb2="00000012" w:usb3="00000000" w:csb0="00040001" w:csb1="00000000"/>
    <w:embedRegular r:id="rId9" w:fontKey="{4C257418-89E8-4087-A041-F34A03E5D81E}"/>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0" w:fontKey="{B3C8BE9C-E644-4C5B-80E3-89EEFF89B5BD}"/>
  </w:font>
  <w:font w:name="方正仿宋_GBK">
    <w:panose1 w:val="03000509000000000000"/>
    <w:charset w:val="86"/>
    <w:family w:val="auto"/>
    <w:pitch w:val="default"/>
    <w:sig w:usb0="00000001" w:usb1="080E0000" w:usb2="00000000" w:usb3="00000000" w:csb0="00040000" w:csb1="00000000"/>
    <w:embedRegular r:id="rId11" w:fontKey="{7A6A353A-7C94-4D29-AB10-DEAFDC30678B}"/>
  </w:font>
  <w:font w:name="华文仿宋">
    <w:panose1 w:val="02010600040101010101"/>
    <w:charset w:val="86"/>
    <w:family w:val="auto"/>
    <w:pitch w:val="default"/>
    <w:sig w:usb0="00000287" w:usb1="080F0000" w:usb2="00000000" w:usb3="00000000" w:csb0="0004009F" w:csb1="DFD70000"/>
    <w:embedRegular r:id="rId12" w:fontKey="{DE8ECCE8-1CC9-4092-B808-6571AFB7E69C}"/>
  </w:font>
  <w:font w:name="华文中宋">
    <w:panose1 w:val="02010600040101010101"/>
    <w:charset w:val="86"/>
    <w:family w:val="auto"/>
    <w:pitch w:val="default"/>
    <w:sig w:usb0="00000287" w:usb1="080F0000" w:usb2="00000000" w:usb3="00000000" w:csb0="0004009F" w:csb1="DFD70000"/>
    <w:embedRegular r:id="rId13" w:fontKey="{82C05B6E-DA63-4085-AE3E-97CEEF4E5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F25F">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64722C">
                          <w:pPr>
                            <w:pStyle w:val="7"/>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B64722C">
                    <w:pPr>
                      <w:pStyle w:val="7"/>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- 1 -</w:t>
                    </w:r>
                    <w:r>
                      <w:rPr>
                        <w:rFonts w:hint="eastAsia" w:asciiTheme="minorEastAsia" w:hAnsi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DF6F">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8669A2">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985B">
    <w:pPr>
      <w:pStyle w:val="7"/>
      <w:jc w:val="center"/>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v:textbox inset="0mm,0mm,0mm,0mm" style="mso-fit-shape-to-text:t;">
            <w:txbxContent>
              <w:p w14:paraId="01DCBB07">
                <w:pPr>
                  <w:pStyle w:val="7"/>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952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E7DCC"/>
    <w:multiLevelType w:val="singleLevel"/>
    <w:tmpl w:val="FFCE7DCC"/>
    <w:lvl w:ilvl="0" w:tentative="0">
      <w:start w:val="3"/>
      <w:numFmt w:val="chineseCounting"/>
      <w:suff w:val="nothing"/>
      <w:lvlText w:val="%1、"/>
      <w:lvlJc w:val="left"/>
      <w:rPr>
        <w:rFonts w:hint="eastAsia"/>
      </w:rPr>
    </w:lvl>
  </w:abstractNum>
  <w:abstractNum w:abstractNumId="1">
    <w:nsid w:val="16760586"/>
    <w:multiLevelType w:val="singleLevel"/>
    <w:tmpl w:val="16760586"/>
    <w:lvl w:ilvl="0" w:tentative="0">
      <w:start w:val="2"/>
      <w:numFmt w:val="chineseCounting"/>
      <w:suff w:val="nothing"/>
      <w:lvlText w:val="（%1）"/>
      <w:lvlJc w:val="left"/>
      <w:rPr>
        <w:rFonts w:hint="eastAsia"/>
      </w:rPr>
    </w:lvl>
  </w:abstractNum>
  <w:abstractNum w:abstractNumId="2">
    <w:nsid w:val="5A831362"/>
    <w:multiLevelType w:val="multilevel"/>
    <w:tmpl w:val="5A831362"/>
    <w:lvl w:ilvl="0" w:tentative="0">
      <w:start w:val="1"/>
      <w:numFmt w:val="decimalEnclosedCircle"/>
      <w:pStyle w:val="30"/>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E74"/>
    <w:rsid w:val="00033BC0"/>
    <w:rsid w:val="00064755"/>
    <w:rsid w:val="00077AE3"/>
    <w:rsid w:val="00083DCF"/>
    <w:rsid w:val="00085E66"/>
    <w:rsid w:val="000A07CB"/>
    <w:rsid w:val="000A6652"/>
    <w:rsid w:val="000B3C86"/>
    <w:rsid w:val="000C17B4"/>
    <w:rsid w:val="000E56B9"/>
    <w:rsid w:val="000F3B16"/>
    <w:rsid w:val="000F5BC1"/>
    <w:rsid w:val="000F6022"/>
    <w:rsid w:val="001026FF"/>
    <w:rsid w:val="00143D80"/>
    <w:rsid w:val="001A29E4"/>
    <w:rsid w:val="001D0D90"/>
    <w:rsid w:val="001E2E91"/>
    <w:rsid w:val="001E4050"/>
    <w:rsid w:val="001F7134"/>
    <w:rsid w:val="00216287"/>
    <w:rsid w:val="00237EBC"/>
    <w:rsid w:val="00241C46"/>
    <w:rsid w:val="002536FD"/>
    <w:rsid w:val="00272BAA"/>
    <w:rsid w:val="002904A5"/>
    <w:rsid w:val="002A76EC"/>
    <w:rsid w:val="002A7F76"/>
    <w:rsid w:val="002B13CC"/>
    <w:rsid w:val="002C4653"/>
    <w:rsid w:val="002E02D4"/>
    <w:rsid w:val="002E6FD9"/>
    <w:rsid w:val="002F3789"/>
    <w:rsid w:val="00306E87"/>
    <w:rsid w:val="00335D2E"/>
    <w:rsid w:val="00341CCD"/>
    <w:rsid w:val="003421CC"/>
    <w:rsid w:val="0035143C"/>
    <w:rsid w:val="0035722C"/>
    <w:rsid w:val="00387694"/>
    <w:rsid w:val="00391A33"/>
    <w:rsid w:val="003D2C4E"/>
    <w:rsid w:val="003E1B57"/>
    <w:rsid w:val="003E57B1"/>
    <w:rsid w:val="00415288"/>
    <w:rsid w:val="00431C6F"/>
    <w:rsid w:val="004F5F38"/>
    <w:rsid w:val="00507020"/>
    <w:rsid w:val="00537312"/>
    <w:rsid w:val="00542A3C"/>
    <w:rsid w:val="005436D3"/>
    <w:rsid w:val="00592B24"/>
    <w:rsid w:val="005B1B5E"/>
    <w:rsid w:val="005B247E"/>
    <w:rsid w:val="005C5B3A"/>
    <w:rsid w:val="005D5408"/>
    <w:rsid w:val="005D71AB"/>
    <w:rsid w:val="005F0F6C"/>
    <w:rsid w:val="00640CE8"/>
    <w:rsid w:val="00662169"/>
    <w:rsid w:val="0068252F"/>
    <w:rsid w:val="00707A06"/>
    <w:rsid w:val="00733006"/>
    <w:rsid w:val="00783C34"/>
    <w:rsid w:val="00783CBE"/>
    <w:rsid w:val="007D49F2"/>
    <w:rsid w:val="007E246A"/>
    <w:rsid w:val="007F1A8D"/>
    <w:rsid w:val="00806D06"/>
    <w:rsid w:val="00822DD2"/>
    <w:rsid w:val="008466E2"/>
    <w:rsid w:val="00857C16"/>
    <w:rsid w:val="008663FC"/>
    <w:rsid w:val="008A2D2D"/>
    <w:rsid w:val="008D12D4"/>
    <w:rsid w:val="008F6942"/>
    <w:rsid w:val="00912468"/>
    <w:rsid w:val="00925232"/>
    <w:rsid w:val="00926227"/>
    <w:rsid w:val="00934D16"/>
    <w:rsid w:val="00970EFE"/>
    <w:rsid w:val="009853C9"/>
    <w:rsid w:val="009A273B"/>
    <w:rsid w:val="009F4DB4"/>
    <w:rsid w:val="00A60F28"/>
    <w:rsid w:val="00A772DC"/>
    <w:rsid w:val="00A87358"/>
    <w:rsid w:val="00AA53D0"/>
    <w:rsid w:val="00AB2ABB"/>
    <w:rsid w:val="00AC4DD5"/>
    <w:rsid w:val="00AD028D"/>
    <w:rsid w:val="00AD387A"/>
    <w:rsid w:val="00AF6100"/>
    <w:rsid w:val="00B645FE"/>
    <w:rsid w:val="00B926D0"/>
    <w:rsid w:val="00BB76B9"/>
    <w:rsid w:val="00BD4CB9"/>
    <w:rsid w:val="00BE11BE"/>
    <w:rsid w:val="00BE2FAB"/>
    <w:rsid w:val="00C13B07"/>
    <w:rsid w:val="00C26DA3"/>
    <w:rsid w:val="00C4124D"/>
    <w:rsid w:val="00C65E8F"/>
    <w:rsid w:val="00C90B08"/>
    <w:rsid w:val="00CA0AF8"/>
    <w:rsid w:val="00CA3451"/>
    <w:rsid w:val="00CC44A0"/>
    <w:rsid w:val="00CC528E"/>
    <w:rsid w:val="00CD4B59"/>
    <w:rsid w:val="00CE37F4"/>
    <w:rsid w:val="00CF3DE9"/>
    <w:rsid w:val="00D433AB"/>
    <w:rsid w:val="00D51239"/>
    <w:rsid w:val="00D52585"/>
    <w:rsid w:val="00DB74AA"/>
    <w:rsid w:val="00DE7642"/>
    <w:rsid w:val="00DF057F"/>
    <w:rsid w:val="00E56A53"/>
    <w:rsid w:val="00E5714E"/>
    <w:rsid w:val="00E62573"/>
    <w:rsid w:val="00EC55EE"/>
    <w:rsid w:val="00ED65A2"/>
    <w:rsid w:val="00EE78E1"/>
    <w:rsid w:val="00F31160"/>
    <w:rsid w:val="00F91C6A"/>
    <w:rsid w:val="00FD3C99"/>
    <w:rsid w:val="00FE18BD"/>
    <w:rsid w:val="00FF305A"/>
    <w:rsid w:val="01030958"/>
    <w:rsid w:val="02046115"/>
    <w:rsid w:val="02254DFC"/>
    <w:rsid w:val="022A4ACD"/>
    <w:rsid w:val="02EE793D"/>
    <w:rsid w:val="031177CA"/>
    <w:rsid w:val="031E4DFC"/>
    <w:rsid w:val="03CA31F9"/>
    <w:rsid w:val="03E64048"/>
    <w:rsid w:val="03E6508D"/>
    <w:rsid w:val="0448281B"/>
    <w:rsid w:val="04946F2E"/>
    <w:rsid w:val="04F90FB6"/>
    <w:rsid w:val="05774AE6"/>
    <w:rsid w:val="06A865AB"/>
    <w:rsid w:val="071E57BC"/>
    <w:rsid w:val="077231E2"/>
    <w:rsid w:val="0807225F"/>
    <w:rsid w:val="082871A4"/>
    <w:rsid w:val="08C30A53"/>
    <w:rsid w:val="096D0C8C"/>
    <w:rsid w:val="09706023"/>
    <w:rsid w:val="09721FA6"/>
    <w:rsid w:val="09750B5F"/>
    <w:rsid w:val="097E40F4"/>
    <w:rsid w:val="09B23060"/>
    <w:rsid w:val="09BC0B13"/>
    <w:rsid w:val="0A451F66"/>
    <w:rsid w:val="0AAE1A4E"/>
    <w:rsid w:val="0C4300DC"/>
    <w:rsid w:val="0C554978"/>
    <w:rsid w:val="0CDE53A7"/>
    <w:rsid w:val="0D823B31"/>
    <w:rsid w:val="0D8C0F36"/>
    <w:rsid w:val="0DEA3B5A"/>
    <w:rsid w:val="0DED22C7"/>
    <w:rsid w:val="0DFE4B47"/>
    <w:rsid w:val="0E1D05F8"/>
    <w:rsid w:val="0EC05B90"/>
    <w:rsid w:val="0F302AEB"/>
    <w:rsid w:val="10415225"/>
    <w:rsid w:val="111854FB"/>
    <w:rsid w:val="11BD63DC"/>
    <w:rsid w:val="12C521B6"/>
    <w:rsid w:val="145612BF"/>
    <w:rsid w:val="14867A2B"/>
    <w:rsid w:val="1510129F"/>
    <w:rsid w:val="15EB72B4"/>
    <w:rsid w:val="16382A36"/>
    <w:rsid w:val="16D503C2"/>
    <w:rsid w:val="177A518F"/>
    <w:rsid w:val="17D90C7C"/>
    <w:rsid w:val="18550589"/>
    <w:rsid w:val="191E5B40"/>
    <w:rsid w:val="196A78F9"/>
    <w:rsid w:val="19CC7BC7"/>
    <w:rsid w:val="1AE27546"/>
    <w:rsid w:val="1B0855B7"/>
    <w:rsid w:val="1B24313B"/>
    <w:rsid w:val="1B354B49"/>
    <w:rsid w:val="1B6E188C"/>
    <w:rsid w:val="1BCB7DCE"/>
    <w:rsid w:val="1C026814"/>
    <w:rsid w:val="1C3B484D"/>
    <w:rsid w:val="1C57359A"/>
    <w:rsid w:val="1CF55A81"/>
    <w:rsid w:val="1D327135"/>
    <w:rsid w:val="1D350989"/>
    <w:rsid w:val="1DAF7BBC"/>
    <w:rsid w:val="1DF448A2"/>
    <w:rsid w:val="1E3261EC"/>
    <w:rsid w:val="1E6F52D3"/>
    <w:rsid w:val="1EB12CA3"/>
    <w:rsid w:val="1F3753B3"/>
    <w:rsid w:val="1F7045E3"/>
    <w:rsid w:val="20C07497"/>
    <w:rsid w:val="20C93001"/>
    <w:rsid w:val="20E30B21"/>
    <w:rsid w:val="20EC1A10"/>
    <w:rsid w:val="20F57F5C"/>
    <w:rsid w:val="21042B04"/>
    <w:rsid w:val="210E638A"/>
    <w:rsid w:val="21823A76"/>
    <w:rsid w:val="21E7281C"/>
    <w:rsid w:val="228572B1"/>
    <w:rsid w:val="22DE799F"/>
    <w:rsid w:val="22E70B80"/>
    <w:rsid w:val="2353163E"/>
    <w:rsid w:val="239577A8"/>
    <w:rsid w:val="23E73E88"/>
    <w:rsid w:val="241B7130"/>
    <w:rsid w:val="24236C05"/>
    <w:rsid w:val="24681780"/>
    <w:rsid w:val="247770D0"/>
    <w:rsid w:val="24B84BEE"/>
    <w:rsid w:val="24C745BD"/>
    <w:rsid w:val="24D94EEB"/>
    <w:rsid w:val="253D6B81"/>
    <w:rsid w:val="255408F4"/>
    <w:rsid w:val="25884030"/>
    <w:rsid w:val="2590265C"/>
    <w:rsid w:val="26196000"/>
    <w:rsid w:val="262059E2"/>
    <w:rsid w:val="26473503"/>
    <w:rsid w:val="264D5BD7"/>
    <w:rsid w:val="26791B5A"/>
    <w:rsid w:val="277430DF"/>
    <w:rsid w:val="2778594C"/>
    <w:rsid w:val="27D87B40"/>
    <w:rsid w:val="28067268"/>
    <w:rsid w:val="28BB6EF8"/>
    <w:rsid w:val="293410D0"/>
    <w:rsid w:val="2A1C2C6B"/>
    <w:rsid w:val="2A202E6C"/>
    <w:rsid w:val="2B51217B"/>
    <w:rsid w:val="2C9D3256"/>
    <w:rsid w:val="2CA97A40"/>
    <w:rsid w:val="2DC737EE"/>
    <w:rsid w:val="2E3D7329"/>
    <w:rsid w:val="2F1A5CD1"/>
    <w:rsid w:val="2F436F36"/>
    <w:rsid w:val="2F9A192B"/>
    <w:rsid w:val="303845C1"/>
    <w:rsid w:val="307B07E3"/>
    <w:rsid w:val="30AD675D"/>
    <w:rsid w:val="30B922CE"/>
    <w:rsid w:val="30BC6FA0"/>
    <w:rsid w:val="30FE4FE2"/>
    <w:rsid w:val="31A731D7"/>
    <w:rsid w:val="31AA329C"/>
    <w:rsid w:val="31C61DF9"/>
    <w:rsid w:val="323E2386"/>
    <w:rsid w:val="33FA39BF"/>
    <w:rsid w:val="3403711A"/>
    <w:rsid w:val="34693021"/>
    <w:rsid w:val="34AF4980"/>
    <w:rsid w:val="34B47DDD"/>
    <w:rsid w:val="34F22ECE"/>
    <w:rsid w:val="3516625C"/>
    <w:rsid w:val="353C2A1D"/>
    <w:rsid w:val="35C41FA2"/>
    <w:rsid w:val="36417E0C"/>
    <w:rsid w:val="36501C1C"/>
    <w:rsid w:val="36786489"/>
    <w:rsid w:val="36EA73CD"/>
    <w:rsid w:val="36F754F2"/>
    <w:rsid w:val="372877CE"/>
    <w:rsid w:val="372A3E4D"/>
    <w:rsid w:val="375E6CA0"/>
    <w:rsid w:val="375FD4DA"/>
    <w:rsid w:val="376A5683"/>
    <w:rsid w:val="386D2EA4"/>
    <w:rsid w:val="38912D65"/>
    <w:rsid w:val="38D35B5E"/>
    <w:rsid w:val="39E05241"/>
    <w:rsid w:val="3A6B3C53"/>
    <w:rsid w:val="3A7D2374"/>
    <w:rsid w:val="3B0C4C9F"/>
    <w:rsid w:val="3BA069B6"/>
    <w:rsid w:val="3BFD6B65"/>
    <w:rsid w:val="3C6B4E42"/>
    <w:rsid w:val="3CEF9B66"/>
    <w:rsid w:val="3D682B4D"/>
    <w:rsid w:val="3D9757F6"/>
    <w:rsid w:val="3DCB09E4"/>
    <w:rsid w:val="3E1C3DF6"/>
    <w:rsid w:val="3E1F6AFB"/>
    <w:rsid w:val="3E5827B6"/>
    <w:rsid w:val="3E7F09F6"/>
    <w:rsid w:val="3E9B455C"/>
    <w:rsid w:val="3EEC6D03"/>
    <w:rsid w:val="3F3D5750"/>
    <w:rsid w:val="3F7E6EA4"/>
    <w:rsid w:val="3FAD6C0C"/>
    <w:rsid w:val="3FDE69BF"/>
    <w:rsid w:val="3FEF286F"/>
    <w:rsid w:val="40CC4DC7"/>
    <w:rsid w:val="40D520C4"/>
    <w:rsid w:val="410E4F69"/>
    <w:rsid w:val="42257E40"/>
    <w:rsid w:val="423F599A"/>
    <w:rsid w:val="4260349E"/>
    <w:rsid w:val="4286297C"/>
    <w:rsid w:val="43E01D35"/>
    <w:rsid w:val="43F83E9B"/>
    <w:rsid w:val="44766CF5"/>
    <w:rsid w:val="44A30C13"/>
    <w:rsid w:val="44CA3895"/>
    <w:rsid w:val="44E22BE2"/>
    <w:rsid w:val="458A68BC"/>
    <w:rsid w:val="458D6874"/>
    <w:rsid w:val="45C47C56"/>
    <w:rsid w:val="45E274D4"/>
    <w:rsid w:val="45EC7D91"/>
    <w:rsid w:val="46B57072"/>
    <w:rsid w:val="475361A8"/>
    <w:rsid w:val="47F80E7A"/>
    <w:rsid w:val="48346E53"/>
    <w:rsid w:val="48E4558F"/>
    <w:rsid w:val="495F4928"/>
    <w:rsid w:val="4A9677FA"/>
    <w:rsid w:val="4AB448DC"/>
    <w:rsid w:val="4B2C7501"/>
    <w:rsid w:val="4BDD11B8"/>
    <w:rsid w:val="4BE57111"/>
    <w:rsid w:val="4C3A56D4"/>
    <w:rsid w:val="4C6D6159"/>
    <w:rsid w:val="4E253B57"/>
    <w:rsid w:val="4EB63054"/>
    <w:rsid w:val="4EB86BA1"/>
    <w:rsid w:val="4F063BE8"/>
    <w:rsid w:val="501916CA"/>
    <w:rsid w:val="505E767D"/>
    <w:rsid w:val="50B715AA"/>
    <w:rsid w:val="510D45F8"/>
    <w:rsid w:val="512862B7"/>
    <w:rsid w:val="51B067DE"/>
    <w:rsid w:val="524B5CC0"/>
    <w:rsid w:val="52AB20DD"/>
    <w:rsid w:val="52B51C03"/>
    <w:rsid w:val="52C319C8"/>
    <w:rsid w:val="53380A8F"/>
    <w:rsid w:val="5395686A"/>
    <w:rsid w:val="53BD6A07"/>
    <w:rsid w:val="54635F6A"/>
    <w:rsid w:val="54D545CF"/>
    <w:rsid w:val="558F3398"/>
    <w:rsid w:val="559A63B6"/>
    <w:rsid w:val="55E70B40"/>
    <w:rsid w:val="564F2008"/>
    <w:rsid w:val="565A54D1"/>
    <w:rsid w:val="56654FCC"/>
    <w:rsid w:val="56983E27"/>
    <w:rsid w:val="56AE6501"/>
    <w:rsid w:val="56CF4FBF"/>
    <w:rsid w:val="56F10DE6"/>
    <w:rsid w:val="5797131C"/>
    <w:rsid w:val="58DB7D53"/>
    <w:rsid w:val="58E9494E"/>
    <w:rsid w:val="59692E1E"/>
    <w:rsid w:val="599F718D"/>
    <w:rsid w:val="59A12213"/>
    <w:rsid w:val="5A5C4C25"/>
    <w:rsid w:val="5A5C7A02"/>
    <w:rsid w:val="5A6060F1"/>
    <w:rsid w:val="5A8A68C3"/>
    <w:rsid w:val="5ACA287A"/>
    <w:rsid w:val="5B674292"/>
    <w:rsid w:val="5B716810"/>
    <w:rsid w:val="5BA374FB"/>
    <w:rsid w:val="5C673750"/>
    <w:rsid w:val="5CD64DE3"/>
    <w:rsid w:val="5E213B56"/>
    <w:rsid w:val="5E391380"/>
    <w:rsid w:val="5E53137F"/>
    <w:rsid w:val="5E79CCFE"/>
    <w:rsid w:val="5E900DD6"/>
    <w:rsid w:val="5F1B1F80"/>
    <w:rsid w:val="5F6B5545"/>
    <w:rsid w:val="6005572F"/>
    <w:rsid w:val="604D6D94"/>
    <w:rsid w:val="60A6676B"/>
    <w:rsid w:val="612C6CAC"/>
    <w:rsid w:val="61B75972"/>
    <w:rsid w:val="621647D3"/>
    <w:rsid w:val="62651495"/>
    <w:rsid w:val="629705F0"/>
    <w:rsid w:val="64994E54"/>
    <w:rsid w:val="649C2BF1"/>
    <w:rsid w:val="653953EC"/>
    <w:rsid w:val="65AF2167"/>
    <w:rsid w:val="661B42EA"/>
    <w:rsid w:val="66493FDC"/>
    <w:rsid w:val="67064748"/>
    <w:rsid w:val="67376CD6"/>
    <w:rsid w:val="680922BD"/>
    <w:rsid w:val="682E09A4"/>
    <w:rsid w:val="683A5620"/>
    <w:rsid w:val="697B7895"/>
    <w:rsid w:val="6A024D1C"/>
    <w:rsid w:val="6A306531"/>
    <w:rsid w:val="6A7A1901"/>
    <w:rsid w:val="6AB71CE1"/>
    <w:rsid w:val="6B090670"/>
    <w:rsid w:val="6B45728A"/>
    <w:rsid w:val="6B503814"/>
    <w:rsid w:val="6BEE120B"/>
    <w:rsid w:val="6C5724ED"/>
    <w:rsid w:val="6C8D47A5"/>
    <w:rsid w:val="6D0658B1"/>
    <w:rsid w:val="6D3B05EC"/>
    <w:rsid w:val="6DC659C0"/>
    <w:rsid w:val="6DF45EB5"/>
    <w:rsid w:val="6E094C87"/>
    <w:rsid w:val="6E71005B"/>
    <w:rsid w:val="6E9F0BC0"/>
    <w:rsid w:val="6EDB3AB2"/>
    <w:rsid w:val="6EF6783F"/>
    <w:rsid w:val="6F0E7C20"/>
    <w:rsid w:val="6F20777D"/>
    <w:rsid w:val="6F50716E"/>
    <w:rsid w:val="6F5473DD"/>
    <w:rsid w:val="6F720CAF"/>
    <w:rsid w:val="6FAD47FF"/>
    <w:rsid w:val="6FAF7103"/>
    <w:rsid w:val="6FB728B2"/>
    <w:rsid w:val="6FCE32A4"/>
    <w:rsid w:val="6FD8464D"/>
    <w:rsid w:val="705E5167"/>
    <w:rsid w:val="710434FD"/>
    <w:rsid w:val="71053549"/>
    <w:rsid w:val="72840C85"/>
    <w:rsid w:val="72DD564F"/>
    <w:rsid w:val="732FC47D"/>
    <w:rsid w:val="739C1ED8"/>
    <w:rsid w:val="73D72BF2"/>
    <w:rsid w:val="742C3F3F"/>
    <w:rsid w:val="75C23D8F"/>
    <w:rsid w:val="75CE4DE5"/>
    <w:rsid w:val="76BA1DC3"/>
    <w:rsid w:val="76CB120B"/>
    <w:rsid w:val="7767712C"/>
    <w:rsid w:val="78220905"/>
    <w:rsid w:val="79FF9120"/>
    <w:rsid w:val="7A0133E4"/>
    <w:rsid w:val="7A5A1D23"/>
    <w:rsid w:val="7A5C417F"/>
    <w:rsid w:val="7A944B91"/>
    <w:rsid w:val="7AFC2318"/>
    <w:rsid w:val="7B212E8D"/>
    <w:rsid w:val="7B6A2699"/>
    <w:rsid w:val="7B746B77"/>
    <w:rsid w:val="7BF380BD"/>
    <w:rsid w:val="7CEF2E71"/>
    <w:rsid w:val="7D416661"/>
    <w:rsid w:val="7DDAD17D"/>
    <w:rsid w:val="7DEECA43"/>
    <w:rsid w:val="7DFBB8CC"/>
    <w:rsid w:val="7DFF18B1"/>
    <w:rsid w:val="7E0814A7"/>
    <w:rsid w:val="7E3A6864"/>
    <w:rsid w:val="7EBB4459"/>
    <w:rsid w:val="7EECA254"/>
    <w:rsid w:val="7EFF126C"/>
    <w:rsid w:val="7EFF1AA8"/>
    <w:rsid w:val="7EFF9A6E"/>
    <w:rsid w:val="7EFFAC73"/>
    <w:rsid w:val="7F076264"/>
    <w:rsid w:val="7F292153"/>
    <w:rsid w:val="7F2A1C2A"/>
    <w:rsid w:val="7FDEB26F"/>
    <w:rsid w:val="7FF36DC6"/>
    <w:rsid w:val="7FFFAB96"/>
    <w:rsid w:val="9FFEC260"/>
    <w:rsid w:val="A7479222"/>
    <w:rsid w:val="AE6DF4E6"/>
    <w:rsid w:val="AF3A94BC"/>
    <w:rsid w:val="B95BC7BB"/>
    <w:rsid w:val="BB376857"/>
    <w:rsid w:val="BD892422"/>
    <w:rsid w:val="BECD1B8A"/>
    <w:rsid w:val="BFCFAD27"/>
    <w:rsid w:val="CEDF17B3"/>
    <w:rsid w:val="D7B70D5D"/>
    <w:rsid w:val="DBD5C717"/>
    <w:rsid w:val="DF3726F9"/>
    <w:rsid w:val="DF776E72"/>
    <w:rsid w:val="E76AE30E"/>
    <w:rsid w:val="E9FF918B"/>
    <w:rsid w:val="ECDF121F"/>
    <w:rsid w:val="EDFB0815"/>
    <w:rsid w:val="EEFF3AE2"/>
    <w:rsid w:val="EF7284F2"/>
    <w:rsid w:val="F36651DA"/>
    <w:rsid w:val="F4FDC73E"/>
    <w:rsid w:val="F5F70E76"/>
    <w:rsid w:val="F7136708"/>
    <w:rsid w:val="F7BFE1A7"/>
    <w:rsid w:val="F95F9E3B"/>
    <w:rsid w:val="FB0D87D9"/>
    <w:rsid w:val="FB7F0BF5"/>
    <w:rsid w:val="FDFE586F"/>
    <w:rsid w:val="FEBFE7DA"/>
    <w:rsid w:val="FEBFF592"/>
    <w:rsid w:val="FF7BC73C"/>
    <w:rsid w:val="FFDF75C1"/>
    <w:rsid w:val="FFFAA5D5"/>
    <w:rsid w:val="FFFD7B68"/>
    <w:rsid w:val="FFFE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44"/>
      <w:szCs w:val="44"/>
    </w:rPr>
  </w:style>
  <w:style w:type="character" w:default="1" w:styleId="16">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caption"/>
    <w:basedOn w:val="1"/>
    <w:semiHidden/>
    <w:unhideWhenUsed/>
    <w:qFormat/>
    <w:uiPriority w:val="0"/>
    <w:pPr>
      <w:widowControl w:val="0"/>
      <w:suppressLineNumbers/>
      <w:suppressAutoHyphens/>
      <w:bidi w:val="0"/>
      <w:spacing w:before="120" w:after="120"/>
    </w:pPr>
    <w:rPr>
      <w:rFonts w:eastAsia="宋体" w:cs="Times New Roman"/>
      <w:i/>
      <w:iCs/>
      <w:color w:val="auto"/>
      <w:sz w:val="24"/>
      <w:szCs w:val="24"/>
    </w:rPr>
  </w:style>
  <w:style w:type="paragraph" w:styleId="4">
    <w:name w:val="Body Text"/>
    <w:basedOn w:val="1"/>
    <w:link w:val="28"/>
    <w:qFormat/>
    <w:uiPriority w:val="0"/>
    <w:pPr>
      <w:suppressAutoHyphens/>
      <w:bidi w:val="0"/>
      <w:spacing w:before="0" w:after="140" w:line="276" w:lineRule="auto"/>
    </w:pPr>
    <w:rPr>
      <w:rFonts w:eastAsia="宋体" w:cs="Times New Roman"/>
      <w:color w:val="auto"/>
      <w:szCs w:val="24"/>
    </w:rPr>
  </w:style>
  <w:style w:type="paragraph" w:styleId="5">
    <w:name w:val="Date"/>
    <w:basedOn w:val="1"/>
    <w:next w:val="1"/>
    <w:qFormat/>
    <w:uiPriority w:val="0"/>
    <w:pPr>
      <w:ind w:left="100" w:leftChars="2500"/>
    </w:pPr>
    <w:rPr>
      <w:rFonts w:ascii="Times New Roman" w:hAnsi="Times New Roman" w:eastAsia="宋体" w:cs="Times New Roman"/>
      <w:szCs w:val="24"/>
    </w:rPr>
  </w:style>
  <w:style w:type="paragraph" w:styleId="6">
    <w:name w:val="Body Text Indent 2"/>
    <w:basedOn w:val="1"/>
    <w:link w:val="25"/>
    <w:qFormat/>
    <w:uiPriority w:val="0"/>
    <w:pPr>
      <w:spacing w:after="120" w:line="480" w:lineRule="auto"/>
      <w:ind w:left="420" w:leftChars="200"/>
    </w:pPr>
    <w:rPr>
      <w:rFonts w:ascii="Calibri" w:hAnsi="Calibri" w:eastAsia="宋体" w:cs="Times New Roman"/>
      <w:szCs w:val="22"/>
    </w:rPr>
  </w:style>
  <w:style w:type="paragraph" w:styleId="7">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List"/>
    <w:basedOn w:val="4"/>
    <w:qFormat/>
    <w:uiPriority w:val="0"/>
  </w:style>
  <w:style w:type="paragraph" w:styleId="10">
    <w:name w:val="Body Text 2"/>
    <w:basedOn w:val="1"/>
    <w:qFormat/>
    <w:uiPriority w:val="0"/>
    <w:pPr>
      <w:spacing w:line="520" w:lineRule="exact"/>
    </w:pPr>
    <w:rPr>
      <w:rFonts w:ascii="方正仿宋_GB2312" w:hAnsi="Times New Roman" w:eastAsia="方正仿宋_GB2312" w:cs="Times New Roman"/>
      <w:sz w:val="32"/>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4"/>
    <w:link w:val="29"/>
    <w:qFormat/>
    <w:uiPriority w:val="0"/>
    <w:pPr>
      <w:tabs>
        <w:tab w:val="left" w:pos="560"/>
        <w:tab w:val="left" w:pos="3920"/>
        <w:tab w:val="left" w:pos="5600"/>
      </w:tabs>
      <w:suppressAutoHyphens/>
      <w:bidi w:val="0"/>
      <w:spacing w:before="0" w:after="120" w:line="240" w:lineRule="auto"/>
      <w:ind w:firstLine="200" w:firstLineChars="200"/>
      <w:textAlignment w:val="baseline"/>
    </w:pPr>
    <w:rPr>
      <w:rFonts w:cs="Times New Roman"/>
      <w:szCs w:val="22"/>
    </w:rPr>
  </w:style>
  <w:style w:type="paragraph" w:styleId="13">
    <w:name w:val="Body Text First Indent 2"/>
    <w:basedOn w:val="1"/>
    <w:qFormat/>
    <w:uiPriority w:val="0"/>
    <w:pPr>
      <w:spacing w:before="100" w:beforeAutospacing="1" w:after="120"/>
      <w:ind w:left="200" w:leftChars="200" w:firstLine="200" w:firstLineChars="200"/>
    </w:pPr>
    <w:rPr>
      <w:rFonts w:eastAsia="宋体" w:cs="Times New Roman"/>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rPr>
      <w:rFonts w:asciiTheme="minorHAnsi" w:hAnsiTheme="minorHAnsi" w:eastAsiaTheme="minorEastAsia" w:cstheme="minorBidi"/>
    </w:rPr>
  </w:style>
  <w:style w:type="character" w:styleId="18">
    <w:name w:val="Hyperlink"/>
    <w:qFormat/>
    <w:uiPriority w:val="0"/>
    <w:rPr>
      <w:rFonts w:ascii="Times New Roman" w:hAnsi="Times New Roman" w:eastAsia="宋体" w:cs="Times New Roman"/>
      <w:color w:val="0000FF"/>
      <w:u w:val="single"/>
    </w:rPr>
  </w:style>
  <w:style w:type="character" w:customStyle="1" w:styleId="19">
    <w:name w:val="页眉 Char"/>
    <w:basedOn w:val="16"/>
    <w:link w:val="8"/>
    <w:semiHidden/>
    <w:qFormat/>
    <w:uiPriority w:val="99"/>
    <w:rPr>
      <w:rFonts w:ascii="Times New Roman" w:hAnsi="Times New Roman" w:eastAsia="宋体" w:cs="Times New Roman"/>
      <w:sz w:val="18"/>
      <w:szCs w:val="18"/>
    </w:rPr>
  </w:style>
  <w:style w:type="character" w:customStyle="1" w:styleId="20">
    <w:name w:val="页脚 Char"/>
    <w:basedOn w:val="16"/>
    <w:link w:val="7"/>
    <w:semiHidden/>
    <w:qFormat/>
    <w:uiPriority w:val="99"/>
    <w:rPr>
      <w:rFonts w:ascii="Times New Roman" w:hAnsi="Times New Roman" w:eastAsia="宋体" w:cs="Times New Roman"/>
      <w:sz w:val="18"/>
      <w:szCs w:val="18"/>
    </w:rPr>
  </w:style>
  <w:style w:type="character" w:customStyle="1" w:styleId="21">
    <w:name w:val="默认段落字体1"/>
    <w:qFormat/>
    <w:uiPriority w:val="0"/>
    <w:rPr>
      <w:rFonts w:ascii="Times New Roman" w:hAnsi="Times New Roman" w:eastAsia="宋体" w:cs="Times New Roman"/>
    </w:rPr>
  </w:style>
  <w:style w:type="paragraph" w:customStyle="1" w:styleId="22">
    <w:name w:val="Heading"/>
    <w:basedOn w:val="1"/>
    <w:next w:val="4"/>
    <w:qFormat/>
    <w:uiPriority w:val="0"/>
    <w:pPr>
      <w:keepNext/>
      <w:widowControl w:val="0"/>
      <w:suppressAutoHyphens/>
      <w:bidi w:val="0"/>
      <w:spacing w:before="240" w:after="120"/>
    </w:pPr>
    <w:rPr>
      <w:rFonts w:ascii="Liberation Sans" w:hAnsi="Liberation Sans" w:eastAsia="Saturday Sans Regular" w:cs="Saturday Sans Regular"/>
      <w:color w:val="auto"/>
      <w:sz w:val="28"/>
      <w:szCs w:val="28"/>
      <w:lang w:bidi="ar-SA"/>
    </w:rPr>
  </w:style>
  <w:style w:type="paragraph" w:customStyle="1" w:styleId="23">
    <w:name w:val="Index"/>
    <w:basedOn w:val="1"/>
    <w:qFormat/>
    <w:uiPriority w:val="0"/>
    <w:pPr>
      <w:widowControl w:val="0"/>
      <w:suppressLineNumbers/>
      <w:suppressAutoHyphens/>
      <w:bidi w:val="0"/>
    </w:pPr>
    <w:rPr>
      <w:rFonts w:eastAsia="宋体" w:cs="Times New Roman"/>
      <w:color w:val="auto"/>
      <w:szCs w:val="24"/>
    </w:rPr>
  </w:style>
  <w:style w:type="character" w:customStyle="1" w:styleId="24">
    <w:name w:val="NormalCharacter"/>
    <w:link w:val="1"/>
    <w:semiHidden/>
    <w:qFormat/>
    <w:uiPriority w:val="0"/>
    <w:rPr>
      <w:rFonts w:ascii="Calibri" w:hAnsi="Calibri" w:eastAsia="宋体" w:cs="黑体"/>
      <w:kern w:val="2"/>
      <w:sz w:val="21"/>
      <w:szCs w:val="22"/>
      <w:lang w:val="en-US" w:eastAsia="zh-CN" w:bidi="ar-SA"/>
    </w:rPr>
  </w:style>
  <w:style w:type="character" w:customStyle="1" w:styleId="25">
    <w:name w:val="正文文本缩进 2 Char"/>
    <w:basedOn w:val="16"/>
    <w:link w:val="6"/>
    <w:qFormat/>
    <w:uiPriority w:val="0"/>
    <w:rPr>
      <w:rFonts w:ascii="Calibri" w:hAnsi="Calibri" w:eastAsia="宋体" w:cs="Times New Roman"/>
      <w:szCs w:val="22"/>
    </w:rPr>
  </w:style>
  <w:style w:type="paragraph" w:styleId="26">
    <w:name w:val="List Paragraph"/>
    <w:basedOn w:val="1"/>
    <w:semiHidden/>
    <w:unhideWhenUsed/>
    <w:qFormat/>
    <w:uiPriority w:val="99"/>
    <w:pPr>
      <w:ind w:firstLine="420" w:firstLineChars="200"/>
    </w:pPr>
    <w:rPr>
      <w:rFonts w:asciiTheme="minorHAnsi" w:hAnsiTheme="minorHAnsi" w:eastAsiaTheme="minorEastAsia" w:cstheme="minorBidi"/>
    </w:rPr>
  </w:style>
  <w:style w:type="paragraph" w:customStyle="1" w:styleId="27">
    <w:name w:val="A正文"/>
    <w:basedOn w:val="1"/>
    <w:qFormat/>
    <w:uiPriority w:val="0"/>
    <w:pPr>
      <w:ind w:firstLine="200" w:firstLineChars="200"/>
    </w:pPr>
    <w:rPr>
      <w:rFonts w:eastAsia="宋体" w:cs="Times New Roman"/>
      <w:sz w:val="28"/>
      <w:szCs w:val="28"/>
    </w:rPr>
  </w:style>
  <w:style w:type="character" w:customStyle="1" w:styleId="28">
    <w:name w:val="正文文本 Char"/>
    <w:basedOn w:val="16"/>
    <w:link w:val="4"/>
    <w:qFormat/>
    <w:uiPriority w:val="0"/>
    <w:rPr>
      <w:rFonts w:eastAsia="宋体" w:cs="Times New Roman" w:asciiTheme="minorHAnsi" w:hAnsiTheme="minorHAnsi"/>
      <w:color w:val="auto"/>
      <w:szCs w:val="24"/>
    </w:rPr>
  </w:style>
  <w:style w:type="character" w:customStyle="1" w:styleId="29">
    <w:name w:val="正文首行缩进 Char"/>
    <w:basedOn w:val="28"/>
    <w:link w:val="12"/>
    <w:qFormat/>
    <w:uiPriority w:val="0"/>
    <w:rPr>
      <w:rFonts w:cs="Times New Roman"/>
    </w:rPr>
  </w:style>
  <w:style w:type="paragraph" w:customStyle="1" w:styleId="30">
    <w:name w:val=" Char Char Char Char Char Char Char Char Char Char Char Char Char"/>
    <w:basedOn w:val="1"/>
    <w:qFormat/>
    <w:uiPriority w:val="0"/>
    <w:pPr>
      <w:numPr>
        <w:ilvl w:val="0"/>
        <w:numId w:val="1"/>
      </w:numPr>
    </w:pPr>
    <w:rPr>
      <w:rFonts w:ascii="Times New Roman" w:hAnsi="Times New Roman" w:eastAsia="方正仿宋_GB2312" w:cs="Times New Roman"/>
      <w:sz w:val="24"/>
      <w:szCs w:val="30"/>
    </w:rPr>
  </w:style>
  <w:style w:type="character" w:customStyle="1" w:styleId="31">
    <w:name w:val="green121"/>
    <w:qFormat/>
    <w:uiPriority w:val="0"/>
    <w:rPr>
      <w:rFonts w:ascii="Times New Roman" w:hAnsi="Times New Roman" w:eastAsia="宋体" w:cs="Times New Roman"/>
      <w:color w:val="0A5D21"/>
      <w:sz w:val="17"/>
      <w:szCs w:val="17"/>
      <w:u w:val="none"/>
    </w:rPr>
  </w:style>
  <w:style w:type="character" w:customStyle="1" w:styleId="32">
    <w:name w:val="font91"/>
    <w:qFormat/>
    <w:uiPriority w:val="0"/>
    <w:rPr>
      <w:rFonts w:ascii="方正小标宋简体" w:hAnsi="方正小标宋简体" w:eastAsia="方正小标宋简体" w:cs="方正小标宋简体"/>
      <w:color w:val="000000"/>
      <w:sz w:val="36"/>
      <w:szCs w:val="36"/>
      <w:u w:val="none"/>
    </w:rPr>
  </w:style>
  <w:style w:type="character" w:customStyle="1" w:styleId="33">
    <w:name w:val="font61"/>
    <w:qFormat/>
    <w:uiPriority w:val="0"/>
    <w:rPr>
      <w:rFonts w:hint="eastAsia" w:ascii="方正仿宋简体" w:hAnsi="方正仿宋简体" w:eastAsia="方正仿宋简体" w:cs="方正仿宋简体"/>
      <w:b/>
      <w:bCs/>
      <w:color w:val="000000"/>
      <w:sz w:val="24"/>
      <w:szCs w:val="24"/>
      <w:u w:val="none"/>
    </w:rPr>
  </w:style>
  <w:style w:type="character" w:customStyle="1" w:styleId="34">
    <w:name w:val="font51"/>
    <w:qFormat/>
    <w:uiPriority w:val="0"/>
    <w:rPr>
      <w:rFonts w:hint="default" w:ascii="Times New Roman" w:hAnsi="Times New Roman" w:eastAsia="宋体" w:cs="Times New Roman"/>
      <w:b/>
      <w:bCs/>
      <w:color w:val="000000"/>
      <w:sz w:val="24"/>
      <w:szCs w:val="24"/>
      <w:u w:val="none"/>
    </w:rPr>
  </w:style>
  <w:style w:type="character" w:customStyle="1" w:styleId="35">
    <w:name w:val="font101"/>
    <w:qFormat/>
    <w:uiPriority w:val="0"/>
    <w:rPr>
      <w:rFonts w:hint="eastAsia" w:ascii="方正仿宋简体" w:hAnsi="方正仿宋简体" w:eastAsia="方正仿宋简体" w:cs="方正仿宋简体"/>
      <w:color w:val="000000"/>
      <w:sz w:val="24"/>
      <w:szCs w:val="24"/>
      <w:u w:val="none"/>
    </w:rPr>
  </w:style>
  <w:style w:type="character" w:customStyle="1" w:styleId="36">
    <w:name w:val="font31"/>
    <w:basedOn w:val="16"/>
    <w:qFormat/>
    <w:uiPriority w:val="0"/>
    <w:rPr>
      <w:rFonts w:hint="default" w:ascii="方正小标宋简体" w:hAnsi="方正小标宋简体" w:eastAsia="方正小标宋简体" w:cs="方正小标宋简体"/>
      <w:color w:val="000000"/>
      <w:sz w:val="44"/>
      <w:szCs w:val="44"/>
      <w:u w:val="none"/>
    </w:rPr>
  </w:style>
  <w:style w:type="character" w:customStyle="1" w:styleId="37">
    <w:name w:val="font71"/>
    <w:basedOn w:val="16"/>
    <w:qFormat/>
    <w:uiPriority w:val="0"/>
    <w:rPr>
      <w:rFonts w:hint="default" w:ascii="方正小标宋简体" w:hAnsi="方正小标宋简体" w:eastAsia="方正小标宋简体" w:cs="方正小标宋简体"/>
      <w:color w:val="000000"/>
      <w:sz w:val="44"/>
      <w:szCs w:val="44"/>
      <w:u w:val="single"/>
    </w:rPr>
  </w:style>
  <w:style w:type="character" w:customStyle="1" w:styleId="38">
    <w:name w:val="font21"/>
    <w:basedOn w:val="16"/>
    <w:qFormat/>
    <w:uiPriority w:val="0"/>
    <w:rPr>
      <w:rFonts w:hint="default" w:ascii="Times New Roman" w:hAnsi="Times New Roman" w:eastAsia="宋体" w:cs="Times New Roman"/>
      <w:color w:val="000000"/>
      <w:sz w:val="32"/>
      <w:szCs w:val="32"/>
      <w:u w:val="none"/>
    </w:rPr>
  </w:style>
  <w:style w:type="character" w:customStyle="1" w:styleId="39">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4097"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8619</Words>
  <Characters>9060</Characters>
  <Lines>0</Lines>
  <Paragraphs>0</Paragraphs>
  <TotalTime>7</TotalTime>
  <ScaleCrop>false</ScaleCrop>
  <LinksUpToDate>false</LinksUpToDate>
  <CharactersWithSpaces>9129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2025-04-21T15:30:00Z</dcterms:created>
  <dc:creator>WPS_1601468645</dc:creator>
  <cp:lastModifiedBy>Administrator</cp:lastModifiedBy>
  <dcterms:modified xsi:type="dcterms:W3CDTF">2026-04-13T09:58:40Z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BD3D965CB6054BABA3AFFDB34A05697A_13</vt:lpwstr>
  </property>
  <property fmtid="{D5CDD505-2E9C-101B-9397-08002B2CF9AE}" pid="4" name="KSOTemplateDocerSaveRecord">
    <vt:lpwstr>eyJoZGlkIjoiYjZhNjI2ODIzNmM1MmE1ODNjY2Y5OWFiNzQyMDQwMzIiLCJ1c2VySWQiOiIxNzY0ODkyIn0=</vt:lpwstr>
  </property>
</Properties>
</file>