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62DC1">
      <w:pPr>
        <w:widowControl/>
        <w:spacing w:line="590" w:lineRule="exact"/>
        <w:ind w:firstLine="0" w:firstLineChars="0"/>
        <w:jc w:val="left"/>
        <w:rPr>
          <w:rFonts w:ascii="Times New Roman" w:hAnsi="Times New Roman" w:eastAsia="方正公文仿宋" w:cs="Times New Roman"/>
          <w:spacing w:val="10"/>
          <w:sz w:val="32"/>
          <w:szCs w:val="32"/>
        </w:rPr>
      </w:pPr>
      <w:r>
        <w:rPr>
          <w:rFonts w:hint="eastAsia" w:ascii="Times New Roman" w:hAnsi="Times New Roman" w:eastAsia="方正公文仿宋" w:cs="Times New Roman"/>
          <w:spacing w:val="10"/>
          <w:sz w:val="32"/>
          <w:szCs w:val="32"/>
        </w:rPr>
        <w:t>附件1</w:t>
      </w:r>
    </w:p>
    <w:p w14:paraId="3DF9BC53">
      <w:pPr>
        <w:widowControl/>
        <w:spacing w:line="590" w:lineRule="exact"/>
        <w:ind w:firstLine="0" w:firstLineChars="0"/>
        <w:jc w:val="left"/>
        <w:rPr>
          <w:rFonts w:ascii="Times New Roman" w:hAnsi="Times New Roman" w:eastAsia="方正公文仿宋" w:cs="Times New Roman"/>
          <w:spacing w:val="10"/>
          <w:sz w:val="32"/>
          <w:szCs w:val="32"/>
        </w:rPr>
      </w:pPr>
    </w:p>
    <w:p w14:paraId="715BF6D1">
      <w:pPr>
        <w:spacing w:line="660" w:lineRule="exact"/>
        <w:ind w:firstLine="0" w:firstLineChars="0"/>
        <w:jc w:val="center"/>
        <w:rPr>
          <w:rFonts w:ascii="Times New Roman" w:hAnsi="Times New Roman" w:eastAsia="方正公文小标宋" w:cs="Times New Roman"/>
          <w:spacing w:val="10"/>
          <w:sz w:val="44"/>
          <w:szCs w:val="44"/>
        </w:rPr>
      </w:pPr>
      <w:r>
        <w:rPr>
          <w:rFonts w:hint="eastAsia" w:ascii="Times New Roman" w:hAnsi="Times New Roman" w:eastAsia="方正公文小标宋" w:cs="Times New Roman"/>
          <w:spacing w:val="10"/>
          <w:sz w:val="44"/>
          <w:szCs w:val="44"/>
        </w:rPr>
        <w:t>溧</w:t>
      </w:r>
      <w:bookmarkStart w:id="0" w:name="_GoBack"/>
      <w:r>
        <w:rPr>
          <w:rFonts w:hint="eastAsia" w:ascii="Times New Roman" w:hAnsi="Times New Roman" w:eastAsia="方正公文小标宋" w:cs="Times New Roman"/>
          <w:spacing w:val="10"/>
          <w:sz w:val="44"/>
          <w:szCs w:val="44"/>
        </w:rPr>
        <w:t>水区2026年省级黄茅老区帮扶补助资金项目统计表</w:t>
      </w:r>
      <w:bookmarkEnd w:id="0"/>
    </w:p>
    <w:p w14:paraId="611AD42D">
      <w:pPr>
        <w:spacing w:line="590" w:lineRule="exact"/>
        <w:ind w:firstLine="0" w:firstLineChars="0"/>
        <w:jc w:val="center"/>
        <w:rPr>
          <w:rFonts w:ascii="Times New Roman" w:hAnsi="Times New Roman" w:eastAsia="方正公文小标宋" w:cs="Times New Roman"/>
          <w:spacing w:val="10"/>
          <w:sz w:val="44"/>
          <w:szCs w:val="44"/>
        </w:rPr>
      </w:pP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92"/>
        <w:gridCol w:w="1701"/>
        <w:gridCol w:w="992"/>
        <w:gridCol w:w="1559"/>
        <w:gridCol w:w="1276"/>
        <w:gridCol w:w="4678"/>
        <w:gridCol w:w="992"/>
        <w:gridCol w:w="531"/>
      </w:tblGrid>
      <w:tr w14:paraId="6F150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24E96EE6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序号</w:t>
            </w:r>
          </w:p>
        </w:tc>
        <w:tc>
          <w:tcPr>
            <w:tcW w:w="992" w:type="dxa"/>
            <w:vAlign w:val="center"/>
          </w:tcPr>
          <w:p w14:paraId="1FAD6D90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镇街</w:t>
            </w:r>
          </w:p>
        </w:tc>
        <w:tc>
          <w:tcPr>
            <w:tcW w:w="1701" w:type="dxa"/>
            <w:vAlign w:val="center"/>
          </w:tcPr>
          <w:p w14:paraId="71E07912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项目名称</w:t>
            </w:r>
          </w:p>
        </w:tc>
        <w:tc>
          <w:tcPr>
            <w:tcW w:w="992" w:type="dxa"/>
            <w:vAlign w:val="center"/>
          </w:tcPr>
          <w:p w14:paraId="0CFCBAE3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实施</w:t>
            </w:r>
          </w:p>
          <w:p w14:paraId="718F8CE8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年限</w:t>
            </w:r>
          </w:p>
        </w:tc>
        <w:tc>
          <w:tcPr>
            <w:tcW w:w="1559" w:type="dxa"/>
            <w:vAlign w:val="center"/>
          </w:tcPr>
          <w:p w14:paraId="2B823757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计划总投入（万元）</w:t>
            </w:r>
          </w:p>
        </w:tc>
        <w:tc>
          <w:tcPr>
            <w:tcW w:w="1276" w:type="dxa"/>
            <w:vAlign w:val="center"/>
          </w:tcPr>
          <w:p w14:paraId="296CF763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省级补助（万元）</w:t>
            </w:r>
          </w:p>
        </w:tc>
        <w:tc>
          <w:tcPr>
            <w:tcW w:w="4678" w:type="dxa"/>
            <w:vAlign w:val="center"/>
          </w:tcPr>
          <w:p w14:paraId="268CBEA8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计划建设内容</w:t>
            </w:r>
          </w:p>
        </w:tc>
        <w:tc>
          <w:tcPr>
            <w:tcW w:w="992" w:type="dxa"/>
            <w:vAlign w:val="center"/>
          </w:tcPr>
          <w:p w14:paraId="50E4C532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实施</w:t>
            </w:r>
          </w:p>
          <w:p w14:paraId="027A43B4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主体</w:t>
            </w:r>
          </w:p>
        </w:tc>
        <w:tc>
          <w:tcPr>
            <w:tcW w:w="531" w:type="dxa"/>
            <w:vAlign w:val="center"/>
          </w:tcPr>
          <w:p w14:paraId="2B2645DC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pacing w:val="10"/>
                <w:sz w:val="21"/>
                <w:szCs w:val="21"/>
              </w:rPr>
              <w:t>备注</w:t>
            </w:r>
          </w:p>
        </w:tc>
      </w:tr>
      <w:tr w14:paraId="38827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534" w:type="dxa"/>
            <w:vAlign w:val="center"/>
          </w:tcPr>
          <w:p w14:paraId="39B2E552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小标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小标宋" w:cs="Times New Roman"/>
                <w:spacing w:val="10"/>
                <w:sz w:val="21"/>
                <w:szCs w:val="21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4AA80AA2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晶桥镇</w:t>
            </w:r>
          </w:p>
        </w:tc>
        <w:tc>
          <w:tcPr>
            <w:tcW w:w="1701" w:type="dxa"/>
            <w:vAlign w:val="center"/>
          </w:tcPr>
          <w:p w14:paraId="148B370E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仿宋"/>
                <w:spacing w:val="10"/>
                <w:kern w:val="0"/>
                <w:sz w:val="21"/>
                <w:szCs w:val="21"/>
              </w:rPr>
              <w:t>晶桥镇邰村村连栋温室大棚建设项目</w:t>
            </w:r>
          </w:p>
        </w:tc>
        <w:tc>
          <w:tcPr>
            <w:tcW w:w="992" w:type="dxa"/>
            <w:vAlign w:val="center"/>
          </w:tcPr>
          <w:p w14:paraId="34C36500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pacing w:val="10"/>
                <w:sz w:val="21"/>
                <w:szCs w:val="21"/>
              </w:rPr>
              <w:t>2026</w:t>
            </w: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年</w:t>
            </w:r>
          </w:p>
        </w:tc>
        <w:tc>
          <w:tcPr>
            <w:tcW w:w="1559" w:type="dxa"/>
            <w:vAlign w:val="center"/>
          </w:tcPr>
          <w:p w14:paraId="2E9633A0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pacing w:val="10"/>
                <w:sz w:val="21"/>
                <w:szCs w:val="21"/>
              </w:rPr>
              <w:t>348</w:t>
            </w:r>
          </w:p>
        </w:tc>
        <w:tc>
          <w:tcPr>
            <w:tcW w:w="1276" w:type="dxa"/>
            <w:vMerge w:val="restart"/>
            <w:vAlign w:val="center"/>
          </w:tcPr>
          <w:p w14:paraId="58A1A290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pacing w:val="10"/>
                <w:sz w:val="21"/>
                <w:szCs w:val="21"/>
              </w:rPr>
              <w:t>380</w:t>
            </w:r>
          </w:p>
        </w:tc>
        <w:tc>
          <w:tcPr>
            <w:tcW w:w="4678" w:type="dxa"/>
            <w:vAlign w:val="center"/>
          </w:tcPr>
          <w:p w14:paraId="1CA43540">
            <w:pPr>
              <w:spacing w:line="300" w:lineRule="exact"/>
              <w:ind w:firstLine="0" w:firstLineChars="0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新建连栋大棚；水肥一体化建设、电力配套线路基础设施；机耕路硬化、土质沟渠建设等。</w:t>
            </w:r>
          </w:p>
        </w:tc>
        <w:tc>
          <w:tcPr>
            <w:tcW w:w="992" w:type="dxa"/>
            <w:vAlign w:val="center"/>
          </w:tcPr>
          <w:p w14:paraId="17FA87DB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南京市溧水区晶桥镇邰村股份经济合作社</w:t>
            </w:r>
          </w:p>
        </w:tc>
        <w:tc>
          <w:tcPr>
            <w:tcW w:w="531" w:type="dxa"/>
            <w:vAlign w:val="center"/>
          </w:tcPr>
          <w:p w14:paraId="2843CF5A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</w:p>
        </w:tc>
      </w:tr>
      <w:tr w14:paraId="27A40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46D13A22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小标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小标宋" w:cs="Times New Roman"/>
                <w:spacing w:val="10"/>
                <w:sz w:val="21"/>
                <w:szCs w:val="21"/>
              </w:rPr>
              <w:t>2</w:t>
            </w:r>
          </w:p>
        </w:tc>
        <w:tc>
          <w:tcPr>
            <w:tcW w:w="992" w:type="dxa"/>
            <w:vMerge w:val="continue"/>
            <w:vAlign w:val="center"/>
          </w:tcPr>
          <w:p w14:paraId="731C1E61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610738A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仿宋"/>
                <w:spacing w:val="1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仿宋"/>
                <w:spacing w:val="10"/>
                <w:kern w:val="0"/>
                <w:sz w:val="21"/>
                <w:szCs w:val="21"/>
              </w:rPr>
              <w:t>晶桥镇芝山村新建蔬菜大棚项目</w:t>
            </w:r>
          </w:p>
        </w:tc>
        <w:tc>
          <w:tcPr>
            <w:tcW w:w="992" w:type="dxa"/>
            <w:vAlign w:val="center"/>
          </w:tcPr>
          <w:p w14:paraId="059180F4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pacing w:val="10"/>
                <w:sz w:val="21"/>
                <w:szCs w:val="21"/>
              </w:rPr>
              <w:t>2026</w:t>
            </w: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年</w:t>
            </w:r>
          </w:p>
        </w:tc>
        <w:tc>
          <w:tcPr>
            <w:tcW w:w="1559" w:type="dxa"/>
            <w:vAlign w:val="center"/>
          </w:tcPr>
          <w:p w14:paraId="19D6FCA6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pacing w:val="10"/>
                <w:sz w:val="21"/>
                <w:szCs w:val="21"/>
              </w:rPr>
              <w:t>100</w:t>
            </w:r>
          </w:p>
        </w:tc>
        <w:tc>
          <w:tcPr>
            <w:tcW w:w="1276" w:type="dxa"/>
            <w:vMerge w:val="continue"/>
            <w:vAlign w:val="center"/>
          </w:tcPr>
          <w:p w14:paraId="0ADD33FC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4CA4DE91">
            <w:pPr>
              <w:spacing w:line="300" w:lineRule="exact"/>
              <w:ind w:firstLine="0" w:firstLineChars="0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设施配套场地平整工程；新建蔬菜大棚（含骨架、</w:t>
            </w:r>
            <w:r>
              <w:rPr>
                <w:rFonts w:hint="eastAsia" w:ascii="Times New Roman" w:hAnsi="Times New Roman" w:eastAsia="方正公文仿宋" w:cs="Times New Roman"/>
                <w:spacing w:val="10"/>
                <w:sz w:val="21"/>
                <w:szCs w:val="21"/>
              </w:rPr>
              <w:t>PO</w:t>
            </w: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膜等）配套电动通风卷膜；</w:t>
            </w:r>
            <w:r>
              <w:rPr>
                <w:rFonts w:hint="eastAsia" w:ascii="Times New Roman" w:hAnsi="Times New Roman" w:eastAsia="方正公文仿宋" w:cs="Times New Roman"/>
                <w:spacing w:val="10"/>
                <w:sz w:val="21"/>
                <w:szCs w:val="21"/>
              </w:rPr>
              <w:t>排水系统建设：</w:t>
            </w: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新建砖砌排水沟；</w:t>
            </w:r>
            <w:r>
              <w:rPr>
                <w:rFonts w:hint="eastAsia" w:ascii="Times New Roman" w:hAnsi="Times New Roman" w:eastAsia="方正公文仿宋" w:cs="Times New Roman"/>
                <w:spacing w:val="10"/>
                <w:sz w:val="21"/>
                <w:szCs w:val="21"/>
              </w:rPr>
              <w:t>节水灌溉系统建设：</w:t>
            </w: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新建蓄水池，配套新建蔬菜大棚全域滴灌管网等灌溉设施；有机肥堆场建设：新建有机肥堆场，含垫层、硬化及围挡；新建机耕道路，路基压实、碎石垫层；新建防护围栏；大棚电动设备供电电缆、配电箱、控制柜等电力配套工程等。</w:t>
            </w:r>
          </w:p>
        </w:tc>
        <w:tc>
          <w:tcPr>
            <w:tcW w:w="992" w:type="dxa"/>
            <w:vAlign w:val="center"/>
          </w:tcPr>
          <w:p w14:paraId="18FD986C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  <w:r>
              <w:rPr>
                <w:rFonts w:hint="eastAsia" w:ascii="Times New Roman" w:hAnsi="方正公文仿宋" w:eastAsia="方正公文仿宋" w:cs="Times New Roman"/>
                <w:spacing w:val="10"/>
                <w:sz w:val="21"/>
                <w:szCs w:val="21"/>
              </w:rPr>
              <w:t>南京市溧水区晶桥镇芝山村股份经济合作社</w:t>
            </w:r>
          </w:p>
        </w:tc>
        <w:tc>
          <w:tcPr>
            <w:tcW w:w="531" w:type="dxa"/>
            <w:vAlign w:val="center"/>
          </w:tcPr>
          <w:p w14:paraId="0731B472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公文仿宋" w:cs="Times New Roman"/>
                <w:spacing w:val="10"/>
                <w:sz w:val="21"/>
                <w:szCs w:val="21"/>
              </w:rPr>
            </w:pPr>
          </w:p>
        </w:tc>
      </w:tr>
    </w:tbl>
    <w:p w14:paraId="1A8D0C23">
      <w:pPr>
        <w:spacing w:line="590" w:lineRule="exact"/>
        <w:ind w:firstLine="0" w:firstLineChars="0"/>
        <w:jc w:val="center"/>
        <w:rPr>
          <w:rFonts w:ascii="Times New Roman" w:hAnsi="Times New Roman" w:eastAsia="方正公文小标宋" w:cs="Times New Roman"/>
          <w:spacing w:val="10"/>
          <w:sz w:val="44"/>
          <w:szCs w:val="44"/>
        </w:rPr>
      </w:pPr>
    </w:p>
    <w:p w14:paraId="6971D8DC">
      <w:pPr>
        <w:widowControl/>
        <w:spacing w:line="240" w:lineRule="auto"/>
        <w:ind w:firstLine="0" w:firstLineChars="0"/>
        <w:jc w:val="left"/>
        <w:rPr>
          <w:rFonts w:ascii="Times New Roman" w:hAnsi="Times New Roman" w:eastAsia="方正公文小标宋" w:cs="Times New Roman"/>
          <w:spacing w:val="10"/>
          <w:sz w:val="44"/>
          <w:szCs w:val="44"/>
        </w:rPr>
      </w:pPr>
      <w:r>
        <w:rPr>
          <w:rFonts w:ascii="Times New Roman" w:hAnsi="Times New Roman" w:eastAsia="方正公文小标宋" w:cs="Times New Roman"/>
          <w:spacing w:val="10"/>
          <w:sz w:val="44"/>
          <w:szCs w:val="44"/>
        </w:rPr>
        <w:br w:type="page"/>
      </w:r>
    </w:p>
    <w:p w14:paraId="2C52CC94"/>
    <w:sectPr>
      <w:pgSz w:w="16838" w:h="11906" w:orient="landscape"/>
      <w:pgMar w:top="1587" w:right="2098" w:bottom="1474" w:left="1701" w:header="851" w:footer="1417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54D7E"/>
    <w:rsid w:val="034B0FC9"/>
    <w:rsid w:val="0896767F"/>
    <w:rsid w:val="1A4A77F5"/>
    <w:rsid w:val="1D3A7123"/>
    <w:rsid w:val="22E5508B"/>
    <w:rsid w:val="296D33F5"/>
    <w:rsid w:val="3DF54D7E"/>
    <w:rsid w:val="474B300D"/>
    <w:rsid w:val="527004CD"/>
    <w:rsid w:val="566771E0"/>
    <w:rsid w:val="5BBE1AA7"/>
    <w:rsid w:val="61813DAD"/>
    <w:rsid w:val="67C16D6A"/>
    <w:rsid w:val="6FC16446"/>
    <w:rsid w:val="758D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公文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方正公文小标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2"/>
    </w:pPr>
    <w:rPr>
      <w:rFonts w:ascii="Times New Roman" w:hAnsi="Times New Roman" w:eastAsia="方正公文楷体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样式1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方正公文仿宋" w:cs="Times New Roman"/>
      <w:sz w:val="32"/>
      <w:szCs w:val="32"/>
    </w:rPr>
  </w:style>
  <w:style w:type="paragraph" w:customStyle="1" w:styleId="9">
    <w:name w:val="一级标题"/>
    <w:basedOn w:val="1"/>
    <w:next w:val="1"/>
    <w:qFormat/>
    <w:uiPriority w:val="0"/>
    <w:pPr>
      <w:spacing w:line="590" w:lineRule="exact"/>
      <w:jc w:val="center"/>
      <w:outlineLvl w:val="0"/>
    </w:pPr>
    <w:rPr>
      <w:rFonts w:hint="eastAsia" w:ascii="方正公文小标宋" w:hAnsi="方正公文小标宋" w:eastAsia="方正公文小标宋" w:cs="方正公文小标宋"/>
      <w:sz w:val="44"/>
      <w:szCs w:val="44"/>
    </w:rPr>
  </w:style>
  <w:style w:type="paragraph" w:customStyle="1" w:styleId="10">
    <w:name w:val="二级标题"/>
    <w:basedOn w:val="1"/>
    <w:qFormat/>
    <w:uiPriority w:val="0"/>
    <w:pPr>
      <w:spacing w:line="590" w:lineRule="exact"/>
      <w:ind w:firstLine="880" w:firstLineChars="200"/>
      <w:outlineLvl w:val="1"/>
    </w:pPr>
    <w:rPr>
      <w:rFonts w:hint="eastAsia" w:ascii="Times New Roman" w:hAnsi="Times New Roman" w:eastAsia="方正公文黑体"/>
      <w:spacing w:val="10"/>
      <w:sz w:val="32"/>
      <w:szCs w:val="24"/>
      <w:lang w:eastAsia="en-US"/>
    </w:rPr>
  </w:style>
  <w:style w:type="paragraph" w:customStyle="1" w:styleId="11">
    <w:name w:val="三级标题"/>
    <w:basedOn w:val="1"/>
    <w:qFormat/>
    <w:uiPriority w:val="0"/>
    <w:pPr>
      <w:spacing w:line="590" w:lineRule="exact"/>
      <w:ind w:firstLine="880" w:firstLineChars="200"/>
      <w:outlineLvl w:val="2"/>
    </w:pPr>
    <w:rPr>
      <w:rFonts w:hint="eastAsia" w:ascii="Times New Roman" w:hAnsi="Times New Roman" w:eastAsia="方正公文楷体"/>
      <w:spacing w:val="10"/>
      <w:sz w:val="32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2026-08-06T03:53:00Z</dcterms:created>
  <dc:creator>zq</dc:creator>
  <cp:lastModifiedBy>zq</cp:lastModifiedBy>
  <dcterms:modified xsi:type="dcterms:W3CDTF">2026-08-06T03:53:58Z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10FEEF4E375E4504B45289D7B3C107C6_11</vt:lpwstr>
  </property>
  <property fmtid="{D5CDD505-2E9C-101B-9397-08002B2CF9AE}" pid="4" name="KSOTemplateDocerSaveRecord">
    <vt:lpwstr>eyJoZGlkIjoiYjZhNjI2ODIzNmM1MmE1ODNjY2Y5OWFiNzQyMDQwMzIiLCJ1c2VySWQiOiI3MDU0MjQ3MzQifQ==</vt:lpwstr>
  </property>
</Properties>
</file>